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2F63" w:rsidRDefault="00202F63" w:rsidP="00202F63">
      <w:pPr>
        <w:jc w:val="center"/>
        <w:rPr>
          <w:rStyle w:val="a3"/>
          <w:rFonts w:ascii="Times New Roman" w:hAnsi="Times New Roman" w:cs="Times New Roman"/>
          <w:color w:val="21242D"/>
          <w:sz w:val="32"/>
          <w:szCs w:val="32"/>
          <w:shd w:val="clear" w:color="auto" w:fill="FFFFFF"/>
        </w:rPr>
      </w:pPr>
      <w:r w:rsidRPr="00202F63">
        <w:rPr>
          <w:rStyle w:val="a3"/>
          <w:rFonts w:ascii="Times New Roman" w:hAnsi="Times New Roman" w:cs="Times New Roman"/>
          <w:color w:val="21242D"/>
          <w:sz w:val="32"/>
          <w:szCs w:val="32"/>
          <w:shd w:val="clear" w:color="auto" w:fill="FFFFFF"/>
        </w:rPr>
        <w:t>Правила поведения на водоемах:</w:t>
      </w:r>
    </w:p>
    <w:p w:rsidR="00202F63" w:rsidRPr="00202F63" w:rsidRDefault="00202F63" w:rsidP="00202F63">
      <w:pPr>
        <w:pStyle w:val="a4"/>
        <w:shd w:val="clear" w:color="auto" w:fill="FFFFFF"/>
        <w:spacing w:before="0" w:beforeAutospacing="0" w:after="240" w:afterAutospacing="0"/>
        <w:jc w:val="both"/>
        <w:rPr>
          <w:color w:val="21242D"/>
          <w:sz w:val="32"/>
          <w:szCs w:val="32"/>
        </w:rPr>
      </w:pPr>
      <w:r w:rsidRPr="00202F63">
        <w:rPr>
          <w:color w:val="21242D"/>
          <w:sz w:val="32"/>
          <w:szCs w:val="32"/>
        </w:rPr>
        <w:t>- купание безопасно исключительно только на организованных пляжах;</w:t>
      </w:r>
    </w:p>
    <w:p w:rsidR="00202F63" w:rsidRPr="00202F63" w:rsidRDefault="00202F63" w:rsidP="00202F63">
      <w:pPr>
        <w:pStyle w:val="a4"/>
        <w:shd w:val="clear" w:color="auto" w:fill="FFFFFF"/>
        <w:spacing w:before="0" w:beforeAutospacing="0" w:after="240" w:afterAutospacing="0"/>
        <w:jc w:val="both"/>
        <w:rPr>
          <w:color w:val="21242D"/>
          <w:sz w:val="32"/>
          <w:szCs w:val="32"/>
        </w:rPr>
      </w:pPr>
      <w:r w:rsidRPr="00202F63">
        <w:rPr>
          <w:color w:val="21242D"/>
          <w:sz w:val="32"/>
          <w:szCs w:val="32"/>
        </w:rPr>
        <w:t>- находится вблизи водоемов только в сопровождение взрослых;</w:t>
      </w:r>
    </w:p>
    <w:p w:rsidR="00202F63" w:rsidRPr="00202F63" w:rsidRDefault="00202F63" w:rsidP="00202F63">
      <w:pPr>
        <w:pStyle w:val="a4"/>
        <w:shd w:val="clear" w:color="auto" w:fill="FFFFFF"/>
        <w:spacing w:before="0" w:beforeAutospacing="0" w:after="240" w:afterAutospacing="0"/>
        <w:jc w:val="both"/>
        <w:rPr>
          <w:color w:val="21242D"/>
          <w:sz w:val="32"/>
          <w:szCs w:val="32"/>
        </w:rPr>
      </w:pPr>
      <w:r w:rsidRPr="00202F63">
        <w:rPr>
          <w:color w:val="21242D"/>
          <w:sz w:val="32"/>
          <w:szCs w:val="32"/>
        </w:rPr>
        <w:t>- не нырять в незнакомых, необследованных местах - на дне могут оказаться посторонние предметы (бревна, камни, коряги); </w:t>
      </w:r>
    </w:p>
    <w:p w:rsidR="00202F63" w:rsidRPr="00202F63" w:rsidRDefault="00202F63" w:rsidP="00202F63">
      <w:pPr>
        <w:pStyle w:val="a4"/>
        <w:shd w:val="clear" w:color="auto" w:fill="FFFFFF"/>
        <w:spacing w:before="0" w:beforeAutospacing="0" w:after="240" w:afterAutospacing="0"/>
        <w:jc w:val="both"/>
        <w:rPr>
          <w:color w:val="21242D"/>
          <w:sz w:val="32"/>
          <w:szCs w:val="32"/>
        </w:rPr>
      </w:pPr>
      <w:r w:rsidRPr="00202F63">
        <w:rPr>
          <w:color w:val="21242D"/>
          <w:sz w:val="32"/>
          <w:szCs w:val="32"/>
        </w:rPr>
        <w:t>- не заплывать далеко от берега, рассчитывать свои силы и умение плавать; </w:t>
      </w:r>
    </w:p>
    <w:p w:rsidR="00202F63" w:rsidRPr="00202F63" w:rsidRDefault="00202F63" w:rsidP="00202F63">
      <w:pPr>
        <w:pStyle w:val="a4"/>
        <w:shd w:val="clear" w:color="auto" w:fill="FFFFFF"/>
        <w:spacing w:before="0" w:beforeAutospacing="0" w:after="240" w:afterAutospacing="0"/>
        <w:jc w:val="both"/>
        <w:rPr>
          <w:color w:val="21242D"/>
          <w:sz w:val="32"/>
          <w:szCs w:val="32"/>
        </w:rPr>
      </w:pPr>
      <w:r w:rsidRPr="00202F63">
        <w:rPr>
          <w:color w:val="21242D"/>
          <w:sz w:val="32"/>
          <w:szCs w:val="32"/>
        </w:rPr>
        <w:t>- следить за продолжительностью купания, так как при длительном пребывании в воде и при переохлаждении могут возникнуть судороги;</w:t>
      </w:r>
    </w:p>
    <w:p w:rsidR="00202F63" w:rsidRPr="00202F63" w:rsidRDefault="00202F63" w:rsidP="00202F63">
      <w:pPr>
        <w:pStyle w:val="a4"/>
        <w:shd w:val="clear" w:color="auto" w:fill="FFFFFF"/>
        <w:spacing w:before="0" w:beforeAutospacing="0" w:after="240" w:afterAutospacing="0"/>
        <w:jc w:val="both"/>
        <w:rPr>
          <w:color w:val="21242D"/>
          <w:sz w:val="32"/>
          <w:szCs w:val="32"/>
        </w:rPr>
      </w:pPr>
      <w:r w:rsidRPr="00202F63">
        <w:rPr>
          <w:color w:val="21242D"/>
          <w:sz w:val="32"/>
          <w:szCs w:val="32"/>
        </w:rPr>
        <w:t> - соблюдать температурный режим, не стоит сразу бросаться в воду, после длительного пребывания на солнце, вход в воду должен быть постепенным, так как резкие перепады температур могут вызвать спазмы сосудов.</w:t>
      </w:r>
    </w:p>
    <w:p w:rsidR="00202F63" w:rsidRDefault="00202F63"/>
    <w:sectPr w:rsidR="0020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F63"/>
    <w:rsid w:val="0020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F63"/>
    <w:rPr>
      <w:b/>
      <w:bCs/>
    </w:rPr>
  </w:style>
  <w:style w:type="paragraph" w:styleId="a4">
    <w:name w:val="Normal (Web)"/>
    <w:basedOn w:val="a"/>
    <w:uiPriority w:val="99"/>
    <w:semiHidden/>
    <w:unhideWhenUsed/>
    <w:rsid w:val="0020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Игнатьев</dc:creator>
  <cp:keywords/>
  <dc:description/>
  <cp:lastModifiedBy>Иван Игнатьев</cp:lastModifiedBy>
  <cp:revision>2</cp:revision>
  <dcterms:created xsi:type="dcterms:W3CDTF">2023-06-11T15:36:00Z</dcterms:created>
  <dcterms:modified xsi:type="dcterms:W3CDTF">2023-06-11T15:37:00Z</dcterms:modified>
</cp:coreProperties>
</file>