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rPr>
        <w:t>А</w:t>
      </w:r>
      <w:r w:rsidRPr="00922A1F">
        <w:rPr>
          <w:rFonts w:ascii="Times New Roman" w:eastAsia="Calibri" w:hAnsi="Times New Roman" w:cs="Times New Roman"/>
          <w:sz w:val="24"/>
          <w:lang w:eastAsia="en-US"/>
        </w:rPr>
        <w:t>ДМИНИСТРАЦИЯ КИПСКОГО СЕЛЬСКОГО ПОСЕЛЕНИЯ</w:t>
      </w:r>
    </w:p>
    <w:p w:rsidR="000530BA" w:rsidRPr="00922A1F" w:rsidRDefault="000530BA" w:rsidP="000530BA">
      <w:pPr>
        <w:contextualSpacing/>
        <w:jc w:val="center"/>
        <w:rPr>
          <w:rFonts w:ascii="Times New Roman" w:eastAsia="Calibri" w:hAnsi="Times New Roman" w:cs="Times New Roman"/>
          <w:sz w:val="24"/>
          <w:lang w:eastAsia="en-US"/>
        </w:rPr>
      </w:pPr>
      <w:r w:rsidRPr="00922A1F">
        <w:rPr>
          <w:rFonts w:ascii="Times New Roman" w:eastAsia="Calibri" w:hAnsi="Times New Roman" w:cs="Times New Roman"/>
          <w:sz w:val="24"/>
          <w:lang w:eastAsia="en-US"/>
        </w:rPr>
        <w:t>ТЕВРИЗСКОГО МУНИЦИПАЛЬНОГО РАЙОНА ОМСКОЙ ОБЛАСТИ</w:t>
      </w: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Pr="00922A1F" w:rsidRDefault="000530BA" w:rsidP="000530BA">
      <w:pPr>
        <w:tabs>
          <w:tab w:val="left" w:pos="360"/>
          <w:tab w:val="left" w:pos="1260"/>
        </w:tabs>
        <w:ind w:left="360"/>
        <w:contextualSpacing/>
        <w:jc w:val="center"/>
        <w:rPr>
          <w:rFonts w:ascii="Times New Roman" w:hAnsi="Times New Roman" w:cs="Times New Roman"/>
          <w:sz w:val="24"/>
        </w:rPr>
      </w:pPr>
    </w:p>
    <w:p w:rsidR="000530BA" w:rsidRDefault="000530BA" w:rsidP="000530BA">
      <w:pPr>
        <w:keepNext/>
        <w:contextualSpacing/>
        <w:jc w:val="center"/>
        <w:outlineLvl w:val="0"/>
        <w:rPr>
          <w:rFonts w:ascii="Times New Roman" w:hAnsi="Times New Roman" w:cs="Times New Roman"/>
          <w:b/>
          <w:sz w:val="24"/>
        </w:rPr>
      </w:pPr>
      <w:r w:rsidRPr="00922A1F">
        <w:rPr>
          <w:rFonts w:ascii="Times New Roman" w:hAnsi="Times New Roman" w:cs="Times New Roman"/>
          <w:b/>
          <w:sz w:val="24"/>
        </w:rPr>
        <w:t>ПОСТАНОВЛЕНИЕ</w:t>
      </w:r>
    </w:p>
    <w:p w:rsidR="00922A1F" w:rsidRDefault="00922A1F" w:rsidP="000530BA">
      <w:pPr>
        <w:keepNext/>
        <w:contextualSpacing/>
        <w:jc w:val="center"/>
        <w:outlineLvl w:val="0"/>
        <w:rPr>
          <w:rFonts w:ascii="Times New Roman" w:hAnsi="Times New Roman" w:cs="Times New Roman"/>
          <w:b/>
          <w:sz w:val="24"/>
        </w:rPr>
      </w:pPr>
    </w:p>
    <w:p w:rsidR="00922A1F" w:rsidRPr="00922A1F" w:rsidRDefault="00922A1F" w:rsidP="000530BA">
      <w:pPr>
        <w:keepNext/>
        <w:contextualSpacing/>
        <w:jc w:val="center"/>
        <w:outlineLvl w:val="0"/>
        <w:rPr>
          <w:rFonts w:ascii="Times New Roman" w:hAnsi="Times New Roman" w:cs="Times New Roman"/>
          <w:b/>
          <w:sz w:val="24"/>
        </w:rPr>
      </w:pPr>
    </w:p>
    <w:p w:rsidR="000530BA" w:rsidRPr="00922A1F" w:rsidRDefault="000530BA" w:rsidP="000530BA">
      <w:pPr>
        <w:jc w:val="center"/>
        <w:rPr>
          <w:rFonts w:ascii="Times New Roman" w:hAnsi="Times New Roman" w:cs="Times New Roman"/>
          <w:bCs/>
          <w:sz w:val="24"/>
        </w:rPr>
      </w:pPr>
    </w:p>
    <w:p w:rsidR="000530BA" w:rsidRPr="00922A1F" w:rsidRDefault="00AE0F78" w:rsidP="000530BA">
      <w:pPr>
        <w:jc w:val="center"/>
        <w:rPr>
          <w:rFonts w:ascii="Times New Roman" w:hAnsi="Times New Roman" w:cs="Times New Roman"/>
          <w:bCs/>
          <w:sz w:val="24"/>
        </w:rPr>
      </w:pPr>
      <w:r>
        <w:rPr>
          <w:rFonts w:ascii="Times New Roman" w:hAnsi="Times New Roman" w:cs="Times New Roman"/>
          <w:bCs/>
          <w:sz w:val="24"/>
        </w:rPr>
        <w:t>10.12.2021</w:t>
      </w:r>
      <w:r w:rsidR="000530BA" w:rsidRPr="00922A1F">
        <w:rPr>
          <w:rFonts w:ascii="Times New Roman" w:hAnsi="Times New Roman" w:cs="Times New Roman"/>
          <w:bCs/>
          <w:sz w:val="24"/>
        </w:rPr>
        <w:t> г.</w:t>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r>
      <w:r w:rsidR="000530BA" w:rsidRPr="00922A1F">
        <w:rPr>
          <w:rFonts w:ascii="Times New Roman" w:hAnsi="Times New Roman" w:cs="Times New Roman"/>
          <w:bCs/>
          <w:sz w:val="24"/>
        </w:rPr>
        <w:tab/>
        <w:t>№ </w:t>
      </w:r>
      <w:r>
        <w:rPr>
          <w:rFonts w:ascii="Times New Roman" w:hAnsi="Times New Roman" w:cs="Times New Roman"/>
          <w:bCs/>
          <w:sz w:val="24"/>
        </w:rPr>
        <w:t>108</w:t>
      </w:r>
      <w:r w:rsidR="00AC35A2">
        <w:rPr>
          <w:rFonts w:ascii="Times New Roman" w:hAnsi="Times New Roman" w:cs="Times New Roman"/>
          <w:bCs/>
          <w:sz w:val="24"/>
        </w:rPr>
        <w:t>-п</w:t>
      </w:r>
      <w:bookmarkStart w:id="0" w:name="_GoBack"/>
      <w:bookmarkEnd w:id="0"/>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p>
    <w:p w:rsidR="000530BA" w:rsidRPr="00922A1F" w:rsidRDefault="000530BA" w:rsidP="000530BA">
      <w:pPr>
        <w:jc w:val="center"/>
        <w:rPr>
          <w:rFonts w:ascii="Times New Roman" w:hAnsi="Times New Roman" w:cs="Times New Roman"/>
          <w:sz w:val="24"/>
        </w:rPr>
      </w:pPr>
      <w:r w:rsidRPr="00922A1F">
        <w:rPr>
          <w:rFonts w:ascii="Times New Roman" w:hAnsi="Times New Roman" w:cs="Times New Roman"/>
          <w:sz w:val="24"/>
        </w:rPr>
        <w:t xml:space="preserve">Об учетной политике администрации </w:t>
      </w:r>
      <w:proofErr w:type="spellStart"/>
      <w:r w:rsidRPr="00922A1F">
        <w:rPr>
          <w:rFonts w:ascii="Times New Roman" w:hAnsi="Times New Roman" w:cs="Times New Roman"/>
          <w:sz w:val="24"/>
        </w:rPr>
        <w:t>Кипского</w:t>
      </w:r>
      <w:proofErr w:type="spellEnd"/>
      <w:r w:rsidRPr="00922A1F">
        <w:rPr>
          <w:rFonts w:ascii="Times New Roman" w:hAnsi="Times New Roman" w:cs="Times New Roman"/>
          <w:sz w:val="24"/>
        </w:rPr>
        <w:t xml:space="preserve"> сельского поселения </w:t>
      </w:r>
      <w:proofErr w:type="spellStart"/>
      <w:r w:rsidRPr="00922A1F">
        <w:rPr>
          <w:rFonts w:ascii="Times New Roman" w:hAnsi="Times New Roman" w:cs="Times New Roman"/>
          <w:sz w:val="24"/>
        </w:rPr>
        <w:t>Тевризского</w:t>
      </w:r>
      <w:proofErr w:type="spellEnd"/>
      <w:r w:rsidRPr="00922A1F">
        <w:rPr>
          <w:rFonts w:ascii="Times New Roman" w:hAnsi="Times New Roman" w:cs="Times New Roman"/>
          <w:sz w:val="24"/>
        </w:rPr>
        <w:t xml:space="preserve">  муниципального района Омской области </w:t>
      </w:r>
      <w:r w:rsidR="00B43B9E">
        <w:rPr>
          <w:rFonts w:ascii="Times New Roman" w:hAnsi="Times New Roman" w:cs="Times New Roman"/>
          <w:sz w:val="24"/>
        </w:rPr>
        <w:t>на 2022</w:t>
      </w:r>
      <w:r w:rsidRPr="00922A1F">
        <w:rPr>
          <w:rFonts w:ascii="Times New Roman" w:hAnsi="Times New Roman" w:cs="Times New Roman"/>
          <w:sz w:val="24"/>
        </w:rPr>
        <w:t xml:space="preserve"> год</w:t>
      </w:r>
    </w:p>
    <w:p w:rsidR="000530BA" w:rsidRPr="00922A1F" w:rsidRDefault="000530BA" w:rsidP="000530BA">
      <w:pPr>
        <w:rPr>
          <w:rFonts w:ascii="Times New Roman" w:hAnsi="Times New Roman" w:cs="Times New Roman"/>
          <w:sz w:val="24"/>
        </w:rPr>
      </w:pP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roofErr w:type="gramStart"/>
      <w:r w:rsidRPr="00922A1F">
        <w:rPr>
          <w:rFonts w:ascii="Times New Roman" w:hAnsi="Times New Roman" w:cs="Times New Roman"/>
          <w:sz w:val="24"/>
        </w:rPr>
        <w:t>Во исполнение Федерального закона "О бухгалтерском учете" от 06.12.2011 г. № 402-ФЗ и Приказа Минфина России от 01.12.2010 N 157н "</w:t>
      </w:r>
      <w:r w:rsidRPr="00922A1F">
        <w:rPr>
          <w:rFonts w:ascii="Times New Roman" w:hAnsi="Times New Roman" w:cs="Times New Roman"/>
          <w:color w:val="22272F"/>
          <w:sz w:val="24"/>
        </w:rPr>
        <w:t xml:space="preserve">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922A1F">
        <w:rPr>
          <w:rFonts w:ascii="Times New Roman" w:hAnsi="Times New Roman" w:cs="Times New Roman"/>
          <w:sz w:val="24"/>
        </w:rPr>
        <w:t>Федерального стандарта «Учетная политика, оценочные значения и ошибки», утвержденного</w:t>
      </w:r>
      <w:proofErr w:type="gramEnd"/>
      <w:r w:rsidRPr="00922A1F">
        <w:rPr>
          <w:rFonts w:ascii="Times New Roman" w:hAnsi="Times New Roman" w:cs="Times New Roman"/>
          <w:sz w:val="24"/>
        </w:rPr>
        <w:t xml:space="preserve"> приказом Минфина от 30.12.2017 № 274н,</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 </w:t>
      </w:r>
    </w:p>
    <w:p w:rsidR="000530BA" w:rsidRPr="00922A1F" w:rsidRDefault="000530BA" w:rsidP="00053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22A1F">
        <w:rPr>
          <w:rFonts w:ascii="Times New Roman" w:hAnsi="Times New Roman" w:cs="Times New Roman"/>
          <w:sz w:val="24"/>
        </w:rPr>
        <w:t>ПРИКАЗЫВАЮ:</w:t>
      </w:r>
    </w:p>
    <w:p w:rsidR="000530BA" w:rsidRPr="00922A1F" w:rsidRDefault="000530BA" w:rsidP="000530BA">
      <w:pPr>
        <w:ind w:firstLine="851"/>
        <w:rPr>
          <w:rFonts w:ascii="Times New Roman" w:hAnsi="Times New Roman" w:cs="Times New Roman"/>
          <w:color w:val="22272F"/>
          <w:sz w:val="24"/>
        </w:rPr>
      </w:pPr>
    </w:p>
    <w:p w:rsidR="000530BA" w:rsidRPr="00922A1F" w:rsidRDefault="000530BA" w:rsidP="000530BA">
      <w:pPr>
        <w:rPr>
          <w:rFonts w:ascii="Times New Roman" w:hAnsi="Times New Roman" w:cs="Times New Roman"/>
          <w:sz w:val="24"/>
        </w:rPr>
      </w:pPr>
    </w:p>
    <w:p w:rsidR="000530BA" w:rsidRPr="00AE0F78" w:rsidRDefault="000530BA" w:rsidP="000530BA">
      <w:pPr>
        <w:numPr>
          <w:ilvl w:val="0"/>
          <w:numId w:val="1"/>
        </w:numPr>
        <w:autoSpaceDE w:val="0"/>
        <w:autoSpaceDN w:val="0"/>
        <w:adjustRightInd w:val="0"/>
        <w:ind w:left="0" w:firstLine="709"/>
        <w:jc w:val="both"/>
        <w:rPr>
          <w:rFonts w:ascii="Times New Roman" w:hAnsi="Times New Roman" w:cs="Times New Roman"/>
          <w:sz w:val="24"/>
        </w:rPr>
      </w:pPr>
      <w:r w:rsidRPr="00AE0F78">
        <w:rPr>
          <w:rFonts w:ascii="Times New Roman" w:hAnsi="Times New Roman" w:cs="Times New Roman"/>
          <w:sz w:val="24"/>
        </w:rPr>
        <w:t xml:space="preserve">Утвердить учетную политику </w:t>
      </w:r>
      <w:r w:rsidR="003F096B" w:rsidRPr="00AE0F78">
        <w:rPr>
          <w:rFonts w:ascii="Times New Roman" w:hAnsi="Times New Roman" w:cs="Times New Roman"/>
          <w:sz w:val="24"/>
        </w:rPr>
        <w:t xml:space="preserve">для целей бухгалтерского и налогового учета </w:t>
      </w:r>
      <w:r w:rsidRPr="00AE0F78">
        <w:rPr>
          <w:rFonts w:ascii="Times New Roman" w:hAnsi="Times New Roman" w:cs="Times New Roman"/>
          <w:sz w:val="24"/>
        </w:rPr>
        <w:t xml:space="preserve">администрации </w:t>
      </w:r>
      <w:proofErr w:type="spellStart"/>
      <w:r w:rsidRPr="00AE0F78">
        <w:rPr>
          <w:rFonts w:ascii="Times New Roman" w:hAnsi="Times New Roman" w:cs="Times New Roman"/>
          <w:sz w:val="24"/>
        </w:rPr>
        <w:t>Кипского</w:t>
      </w:r>
      <w:proofErr w:type="spellEnd"/>
      <w:r w:rsidRPr="00AE0F78">
        <w:rPr>
          <w:rFonts w:ascii="Times New Roman" w:hAnsi="Times New Roman" w:cs="Times New Roman"/>
          <w:sz w:val="24"/>
        </w:rPr>
        <w:t xml:space="preserve"> сельского поселения </w:t>
      </w:r>
      <w:proofErr w:type="spellStart"/>
      <w:r w:rsidRPr="00AE0F78">
        <w:rPr>
          <w:rFonts w:ascii="Times New Roman" w:hAnsi="Times New Roman" w:cs="Times New Roman"/>
          <w:sz w:val="24"/>
        </w:rPr>
        <w:t>Тевризского</w:t>
      </w:r>
      <w:proofErr w:type="spellEnd"/>
      <w:r w:rsidRPr="00AE0F78">
        <w:rPr>
          <w:rFonts w:ascii="Times New Roman" w:hAnsi="Times New Roman" w:cs="Times New Roman"/>
          <w:sz w:val="24"/>
        </w:rPr>
        <w:t xml:space="preserve">  муниципального района Омской области на 202</w:t>
      </w:r>
      <w:r w:rsidR="003F096B" w:rsidRPr="00AE0F78">
        <w:rPr>
          <w:rFonts w:ascii="Times New Roman" w:hAnsi="Times New Roman" w:cs="Times New Roman"/>
          <w:sz w:val="24"/>
        </w:rPr>
        <w:t>2</w:t>
      </w:r>
      <w:r w:rsidRPr="00AE0F78">
        <w:rPr>
          <w:rFonts w:ascii="Times New Roman" w:hAnsi="Times New Roman" w:cs="Times New Roman"/>
          <w:sz w:val="24"/>
        </w:rPr>
        <w:t xml:space="preserve"> год со всеми приложениями</w:t>
      </w:r>
      <w:r w:rsidR="003F096B" w:rsidRPr="00AE0F78">
        <w:rPr>
          <w:rFonts w:ascii="Times New Roman" w:hAnsi="Times New Roman" w:cs="Times New Roman"/>
          <w:sz w:val="24"/>
        </w:rPr>
        <w:t xml:space="preserve"> и ввести ее в действие с 01.01.2022 года</w:t>
      </w:r>
      <w:r w:rsidRPr="00AE0F78">
        <w:rPr>
          <w:rFonts w:ascii="Times New Roman" w:hAnsi="Times New Roman" w:cs="Times New Roman"/>
          <w:sz w:val="24"/>
        </w:rPr>
        <w:t>.</w:t>
      </w:r>
    </w:p>
    <w:p w:rsidR="000530BA" w:rsidRPr="00AE0F78" w:rsidRDefault="000530BA" w:rsidP="000530BA">
      <w:pPr>
        <w:numPr>
          <w:ilvl w:val="0"/>
          <w:numId w:val="1"/>
        </w:numPr>
        <w:autoSpaceDE w:val="0"/>
        <w:autoSpaceDN w:val="0"/>
        <w:adjustRightInd w:val="0"/>
        <w:ind w:left="0" w:firstLine="709"/>
        <w:jc w:val="both"/>
        <w:rPr>
          <w:rFonts w:ascii="Times New Roman" w:hAnsi="Times New Roman" w:cs="Times New Roman"/>
          <w:sz w:val="24"/>
        </w:rPr>
      </w:pPr>
      <w:r w:rsidRPr="00AE0F78">
        <w:rPr>
          <w:rFonts w:ascii="Times New Roman" w:hAnsi="Times New Roman" w:cs="Times New Roman"/>
          <w:sz w:val="24"/>
        </w:rPr>
        <w:t>Настоящее постановление вступает в силу с момента подписания и обнародования и распространяется на правоотношения, возникшие с 01.01.202</w:t>
      </w:r>
      <w:r w:rsidR="003F096B" w:rsidRPr="00AE0F78">
        <w:rPr>
          <w:rFonts w:ascii="Times New Roman" w:hAnsi="Times New Roman" w:cs="Times New Roman"/>
          <w:sz w:val="24"/>
        </w:rPr>
        <w:t>2</w:t>
      </w:r>
      <w:r w:rsidRPr="00AE0F78">
        <w:rPr>
          <w:rFonts w:ascii="Times New Roman" w:hAnsi="Times New Roman" w:cs="Times New Roman"/>
          <w:sz w:val="24"/>
        </w:rPr>
        <w:t xml:space="preserve"> года.</w:t>
      </w:r>
    </w:p>
    <w:p w:rsidR="000530BA" w:rsidRPr="00AE0F78" w:rsidRDefault="000530BA" w:rsidP="000530BA">
      <w:pPr>
        <w:numPr>
          <w:ilvl w:val="0"/>
          <w:numId w:val="1"/>
        </w:numPr>
        <w:autoSpaceDE w:val="0"/>
        <w:autoSpaceDN w:val="0"/>
        <w:adjustRightInd w:val="0"/>
        <w:ind w:left="0" w:firstLine="709"/>
        <w:jc w:val="both"/>
        <w:rPr>
          <w:rFonts w:ascii="Times New Roman" w:hAnsi="Times New Roman" w:cs="Times New Roman"/>
          <w:sz w:val="24"/>
        </w:rPr>
      </w:pPr>
      <w:proofErr w:type="gramStart"/>
      <w:r w:rsidRPr="00AE0F78">
        <w:rPr>
          <w:rFonts w:ascii="Times New Roman" w:hAnsi="Times New Roman" w:cs="Times New Roman"/>
          <w:sz w:val="24"/>
        </w:rPr>
        <w:t>Контроль за</w:t>
      </w:r>
      <w:proofErr w:type="gramEnd"/>
      <w:r w:rsidRPr="00AE0F78">
        <w:rPr>
          <w:rFonts w:ascii="Times New Roman" w:hAnsi="Times New Roman" w:cs="Times New Roman"/>
          <w:sz w:val="24"/>
        </w:rPr>
        <w:t xml:space="preserve"> исполнением настоящего распоряжения оставляю за собой.</w:t>
      </w:r>
    </w:p>
    <w:p w:rsidR="000530BA" w:rsidRPr="00AE0F78" w:rsidRDefault="000530BA" w:rsidP="000530BA">
      <w:pPr>
        <w:autoSpaceDE w:val="0"/>
        <w:autoSpaceDN w:val="0"/>
        <w:adjustRightInd w:val="0"/>
        <w:jc w:val="both"/>
        <w:rPr>
          <w:rFonts w:ascii="Times New Roman" w:hAnsi="Times New Roman" w:cs="Times New Roman"/>
          <w:sz w:val="24"/>
        </w:rPr>
      </w:pPr>
    </w:p>
    <w:p w:rsidR="000530BA" w:rsidRPr="00AE0F78" w:rsidRDefault="000530BA" w:rsidP="000530BA">
      <w:pPr>
        <w:autoSpaceDE w:val="0"/>
        <w:autoSpaceDN w:val="0"/>
        <w:adjustRightInd w:val="0"/>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p>
    <w:p w:rsidR="000530BA" w:rsidRPr="00AE0F78" w:rsidRDefault="000530BA" w:rsidP="000530BA">
      <w:pPr>
        <w:jc w:val="both"/>
        <w:rPr>
          <w:rFonts w:ascii="Times New Roman" w:hAnsi="Times New Roman" w:cs="Times New Roman"/>
          <w:sz w:val="24"/>
        </w:rPr>
      </w:pPr>
      <w:r w:rsidRPr="00AE0F78">
        <w:rPr>
          <w:rFonts w:ascii="Times New Roman" w:hAnsi="Times New Roman" w:cs="Times New Roman"/>
          <w:sz w:val="24"/>
        </w:rPr>
        <w:t xml:space="preserve">Глава администрации </w:t>
      </w:r>
      <w:proofErr w:type="spellStart"/>
      <w:r w:rsidRPr="00AE0F78">
        <w:rPr>
          <w:rFonts w:ascii="Times New Roman" w:hAnsi="Times New Roman" w:cs="Times New Roman"/>
          <w:sz w:val="24"/>
        </w:rPr>
        <w:t>Кипского</w:t>
      </w:r>
      <w:proofErr w:type="spellEnd"/>
    </w:p>
    <w:p w:rsidR="000530BA" w:rsidRPr="00922A1F" w:rsidRDefault="000530BA" w:rsidP="000530BA">
      <w:pPr>
        <w:jc w:val="both"/>
        <w:rPr>
          <w:rFonts w:ascii="Times New Roman" w:hAnsi="Times New Roman" w:cs="Times New Roman"/>
          <w:sz w:val="24"/>
        </w:rPr>
      </w:pPr>
      <w:r w:rsidRPr="00922A1F">
        <w:rPr>
          <w:rFonts w:ascii="Times New Roman" w:hAnsi="Times New Roman" w:cs="Times New Roman"/>
          <w:sz w:val="24"/>
        </w:rPr>
        <w:t xml:space="preserve">сельского поселения </w:t>
      </w:r>
      <w:proofErr w:type="spellStart"/>
      <w:r w:rsidRPr="00922A1F">
        <w:rPr>
          <w:rFonts w:ascii="Times New Roman" w:hAnsi="Times New Roman" w:cs="Times New Roman"/>
          <w:sz w:val="24"/>
        </w:rPr>
        <w:t>Тевризского</w:t>
      </w:r>
      <w:proofErr w:type="spellEnd"/>
    </w:p>
    <w:p w:rsidR="000530BA" w:rsidRPr="00922A1F" w:rsidRDefault="000530BA" w:rsidP="000530BA">
      <w:pPr>
        <w:rPr>
          <w:rFonts w:ascii="Times New Roman" w:hAnsi="Times New Roman" w:cs="Times New Roman"/>
          <w:sz w:val="24"/>
        </w:rPr>
      </w:pPr>
      <w:r w:rsidRPr="00922A1F">
        <w:rPr>
          <w:rFonts w:ascii="Times New Roman" w:hAnsi="Times New Roman" w:cs="Times New Roman"/>
          <w:sz w:val="24"/>
        </w:rPr>
        <w:t xml:space="preserve">муниципального района Омской области                  </w:t>
      </w:r>
      <w:r w:rsidR="00922A1F">
        <w:rPr>
          <w:rFonts w:ascii="Times New Roman" w:hAnsi="Times New Roman" w:cs="Times New Roman"/>
          <w:sz w:val="24"/>
        </w:rPr>
        <w:t xml:space="preserve">                               </w:t>
      </w:r>
      <w:r w:rsidRPr="00922A1F">
        <w:rPr>
          <w:rFonts w:ascii="Times New Roman" w:hAnsi="Times New Roman" w:cs="Times New Roman"/>
          <w:sz w:val="24"/>
        </w:rPr>
        <w:t xml:space="preserve">    Н.Ш. </w:t>
      </w:r>
      <w:proofErr w:type="spellStart"/>
      <w:r w:rsidRPr="00922A1F">
        <w:rPr>
          <w:rFonts w:ascii="Times New Roman" w:hAnsi="Times New Roman" w:cs="Times New Roman"/>
          <w:sz w:val="24"/>
        </w:rPr>
        <w:t>Минхаиров</w:t>
      </w:r>
      <w:proofErr w:type="spellEnd"/>
    </w:p>
    <w:p w:rsidR="00896487" w:rsidRDefault="00896487"/>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922A1F" w:rsidRDefault="00922A1F"/>
    <w:p w:rsidR="00B43B9E" w:rsidRPr="00B43B9E" w:rsidRDefault="00B43B9E" w:rsidP="00B43B9E">
      <w:pPr>
        <w:spacing w:before="100" w:beforeAutospacing="1" w:after="100" w:afterAutospacing="1"/>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lastRenderedPageBreak/>
        <w:t>Учетная  политика для целей бухгалтерского учета</w:t>
      </w:r>
    </w:p>
    <w:p w:rsidR="00B43B9E" w:rsidRPr="00B43B9E" w:rsidRDefault="00B43B9E" w:rsidP="00B43B9E">
      <w:pPr>
        <w:spacing w:before="100" w:beforeAutospacing="1" w:after="100" w:afterAutospacing="1"/>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Учетная  политика </w:t>
      </w:r>
      <w:r w:rsidRPr="00922A1F">
        <w:rPr>
          <w:rFonts w:ascii="Times New Roman" w:hAnsi="Times New Roman" w:cs="Times New Roman"/>
          <w:sz w:val="24"/>
        </w:rPr>
        <w:t xml:space="preserve">администрации </w:t>
      </w:r>
      <w:proofErr w:type="spellStart"/>
      <w:r w:rsidRPr="00922A1F">
        <w:rPr>
          <w:rFonts w:ascii="Times New Roman" w:hAnsi="Times New Roman" w:cs="Times New Roman"/>
          <w:sz w:val="24"/>
        </w:rPr>
        <w:t>Кипского</w:t>
      </w:r>
      <w:proofErr w:type="spellEnd"/>
      <w:r w:rsidRPr="00922A1F">
        <w:rPr>
          <w:rFonts w:ascii="Times New Roman" w:hAnsi="Times New Roman" w:cs="Times New Roman"/>
          <w:sz w:val="24"/>
        </w:rPr>
        <w:t xml:space="preserve"> сельского поселения </w:t>
      </w:r>
      <w:proofErr w:type="spellStart"/>
      <w:r w:rsidRPr="00922A1F">
        <w:rPr>
          <w:rFonts w:ascii="Times New Roman" w:hAnsi="Times New Roman" w:cs="Times New Roman"/>
          <w:sz w:val="24"/>
        </w:rPr>
        <w:t>Тевризского</w:t>
      </w:r>
      <w:proofErr w:type="spellEnd"/>
      <w:r w:rsidRPr="00922A1F">
        <w:rPr>
          <w:rFonts w:ascii="Times New Roman" w:hAnsi="Times New Roman" w:cs="Times New Roman"/>
          <w:sz w:val="24"/>
        </w:rPr>
        <w:t xml:space="preserve">  муниципального района Омской области </w:t>
      </w:r>
      <w:r w:rsidRPr="00B43B9E">
        <w:rPr>
          <w:rFonts w:ascii="Times New Roman" w:hAnsi="Times New Roman" w:cs="Times New Roman"/>
          <w:color w:val="000000"/>
          <w:sz w:val="24"/>
          <w:lang w:eastAsia="en-US"/>
        </w:rPr>
        <w:t>(далее – учреждение) разработана в соответствии:</w:t>
      </w:r>
    </w:p>
    <w:p w:rsidR="00B43B9E" w:rsidRPr="00B43B9E" w:rsidRDefault="00B43B9E" w:rsidP="00B43B9E">
      <w:pPr>
        <w:numPr>
          <w:ilvl w:val="0"/>
          <w:numId w:val="46"/>
        </w:numPr>
        <w:spacing w:before="100" w:beforeAutospacing="1" w:after="100" w:afterAutospacing="1"/>
        <w:ind w:left="780" w:right="18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далее</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Инструкция</w:t>
      </w:r>
      <w:proofErr w:type="spellEnd"/>
      <w:r w:rsidRPr="00B43B9E">
        <w:rPr>
          <w:rFonts w:ascii="Times New Roman" w:hAnsi="Times New Roman" w:cs="Times New Roman"/>
          <w:color w:val="000000"/>
          <w:sz w:val="24"/>
          <w:lang w:val="en-US" w:eastAsia="en-US"/>
        </w:rPr>
        <w:t xml:space="preserve"> к </w:t>
      </w:r>
      <w:proofErr w:type="spellStart"/>
      <w:r w:rsidRPr="00B43B9E">
        <w:rPr>
          <w:rFonts w:ascii="Times New Roman" w:hAnsi="Times New Roman" w:cs="Times New Roman"/>
          <w:color w:val="000000"/>
          <w:sz w:val="24"/>
          <w:lang w:val="en-US" w:eastAsia="en-US"/>
        </w:rPr>
        <w:t>Единому</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плану</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счетов</w:t>
      </w:r>
      <w:proofErr w:type="spellEnd"/>
      <w:r w:rsidRPr="00B43B9E">
        <w:rPr>
          <w:rFonts w:ascii="Times New Roman" w:hAnsi="Times New Roman" w:cs="Times New Roman"/>
          <w:color w:val="000000"/>
          <w:sz w:val="24"/>
          <w:lang w:val="en-US" w:eastAsia="en-US"/>
        </w:rPr>
        <w:t xml:space="preserve"> № 157н);</w:t>
      </w:r>
    </w:p>
    <w:p w:rsidR="00B43B9E" w:rsidRPr="00B43B9E" w:rsidRDefault="00B43B9E" w:rsidP="00B43B9E">
      <w:pPr>
        <w:numPr>
          <w:ilvl w:val="0"/>
          <w:numId w:val="46"/>
        </w:numPr>
        <w:spacing w:before="100" w:beforeAutospacing="1" w:after="100" w:afterAutospacing="1"/>
        <w:ind w:left="780" w:right="18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приказом Минфина от 16.12.2010 № 174н «Об утверждении Плана счетов бухгалтерского учета бюджетных учреждений и Инструкции по его применению»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далее</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Инструкция</w:t>
      </w:r>
      <w:proofErr w:type="spellEnd"/>
      <w:r w:rsidRPr="00B43B9E">
        <w:rPr>
          <w:rFonts w:ascii="Times New Roman" w:hAnsi="Times New Roman" w:cs="Times New Roman"/>
          <w:color w:val="000000"/>
          <w:sz w:val="24"/>
          <w:lang w:val="en-US" w:eastAsia="en-US"/>
        </w:rPr>
        <w:t xml:space="preserve"> № 174н);</w:t>
      </w:r>
    </w:p>
    <w:p w:rsidR="00B43B9E" w:rsidRPr="00B43B9E" w:rsidRDefault="00B43B9E" w:rsidP="00B43B9E">
      <w:pPr>
        <w:numPr>
          <w:ilvl w:val="0"/>
          <w:numId w:val="46"/>
        </w:numPr>
        <w:spacing w:before="100" w:beforeAutospacing="1" w:after="100" w:afterAutospacing="1"/>
        <w:ind w:left="780" w:right="18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B43B9E" w:rsidRPr="00B43B9E" w:rsidRDefault="00B43B9E" w:rsidP="00B43B9E">
      <w:pPr>
        <w:numPr>
          <w:ilvl w:val="0"/>
          <w:numId w:val="46"/>
        </w:numPr>
        <w:spacing w:before="100" w:beforeAutospacing="1" w:after="100" w:afterAutospacing="1"/>
        <w:ind w:left="780" w:right="18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приказом Минфина от 29.11.2017 № 209н «Об утверждении </w:t>
      </w:r>
      <w:proofErr w:type="gramStart"/>
      <w:r w:rsidRPr="00B43B9E">
        <w:rPr>
          <w:rFonts w:ascii="Times New Roman" w:hAnsi="Times New Roman" w:cs="Times New Roman"/>
          <w:color w:val="000000"/>
          <w:sz w:val="24"/>
          <w:lang w:eastAsia="en-US"/>
        </w:rPr>
        <w:t>Порядка применения классификации операций сектора государственного</w:t>
      </w:r>
      <w:proofErr w:type="gramEnd"/>
      <w:r w:rsidRPr="00B43B9E">
        <w:rPr>
          <w:rFonts w:ascii="Times New Roman" w:hAnsi="Times New Roman" w:cs="Times New Roman"/>
          <w:color w:val="000000"/>
          <w:sz w:val="24"/>
          <w:lang w:eastAsia="en-US"/>
        </w:rPr>
        <w:t xml:space="preserve"> управления» (далее – приказ № 209н);</w:t>
      </w:r>
    </w:p>
    <w:p w:rsidR="00B43B9E" w:rsidRPr="00B43B9E" w:rsidRDefault="00B43B9E" w:rsidP="00B43B9E">
      <w:pPr>
        <w:numPr>
          <w:ilvl w:val="0"/>
          <w:numId w:val="46"/>
        </w:numPr>
        <w:spacing w:before="100" w:beforeAutospacing="1" w:after="100" w:afterAutospacing="1"/>
        <w:ind w:left="780" w:right="18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далее</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приказ</w:t>
      </w:r>
      <w:proofErr w:type="spellEnd"/>
      <w:r w:rsidRPr="00B43B9E">
        <w:rPr>
          <w:rFonts w:ascii="Times New Roman" w:hAnsi="Times New Roman" w:cs="Times New Roman"/>
          <w:color w:val="000000"/>
          <w:sz w:val="24"/>
          <w:lang w:val="en-US" w:eastAsia="en-US"/>
        </w:rPr>
        <w:t xml:space="preserve"> № 52н);</w:t>
      </w:r>
    </w:p>
    <w:p w:rsidR="00B43B9E" w:rsidRPr="00B43B9E" w:rsidRDefault="00B43B9E" w:rsidP="00B43B9E">
      <w:pPr>
        <w:numPr>
          <w:ilvl w:val="0"/>
          <w:numId w:val="46"/>
        </w:numPr>
        <w:spacing w:before="100" w:beforeAutospacing="1" w:after="100" w:afterAutospacing="1"/>
        <w:ind w:left="780" w:right="180"/>
        <w:rPr>
          <w:rFonts w:ascii="Times New Roman" w:hAnsi="Times New Roman" w:cs="Times New Roman"/>
          <w:color w:val="000000"/>
          <w:sz w:val="24"/>
          <w:lang w:eastAsia="en-US"/>
        </w:rPr>
      </w:pPr>
      <w:proofErr w:type="gramStart"/>
      <w:r w:rsidRPr="00B43B9E">
        <w:rPr>
          <w:rFonts w:ascii="Times New Roman" w:hAnsi="Times New Roman" w:cs="Times New Roman"/>
          <w:color w:val="000000"/>
          <w:sz w:val="24"/>
          <w:lang w:eastAsia="en-US"/>
        </w:rPr>
        <w:t>федеральными стандартами бухгалтерского учета государственных финансов, утвержденными приказами Минфина от 31.12.2016 № 256н, 257н,</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278н (далее – соответственно СГС «Учетная политика, оценочные значения и ошибки», СГС «События после отчетной даты», СГС «Информация о</w:t>
      </w:r>
      <w:proofErr w:type="gramEnd"/>
      <w:r w:rsidRPr="00B43B9E">
        <w:rPr>
          <w:rFonts w:ascii="Times New Roman" w:hAnsi="Times New Roman" w:cs="Times New Roman"/>
          <w:color w:val="000000"/>
          <w:sz w:val="24"/>
          <w:lang w:eastAsia="en-US"/>
        </w:rPr>
        <w:t xml:space="preserve"> </w:t>
      </w:r>
      <w:proofErr w:type="gramStart"/>
      <w:r w:rsidRPr="00B43B9E">
        <w:rPr>
          <w:rFonts w:ascii="Times New Roman" w:hAnsi="Times New Roman" w:cs="Times New Roman"/>
          <w:color w:val="000000"/>
          <w:sz w:val="24"/>
          <w:lang w:eastAsia="en-US"/>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«Нематериальные активы», СГС</w:t>
      </w:r>
      <w:proofErr w:type="gramEnd"/>
      <w:r w:rsidRPr="00B43B9E">
        <w:rPr>
          <w:rFonts w:ascii="Times New Roman" w:hAnsi="Times New Roman" w:cs="Times New Roman"/>
          <w:color w:val="000000"/>
          <w:sz w:val="24"/>
          <w:lang w:eastAsia="en-US"/>
        </w:rPr>
        <w:t xml:space="preserve"> «Затраты по заимствованиям», СГС «Совместная деятельность»,</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«Выплаты персоналу»),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от 30.06.2020 № 129н</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(далее – СГС «Финансовые инструменты»).</w:t>
      </w:r>
    </w:p>
    <w:p w:rsidR="00B43B9E" w:rsidRPr="00B43B9E" w:rsidRDefault="00B43B9E" w:rsidP="00B43B9E">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далее</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Инструкция</w:t>
      </w:r>
      <w:proofErr w:type="spellEnd"/>
      <w:r w:rsidRPr="00B43B9E">
        <w:rPr>
          <w:rFonts w:ascii="Times New Roman" w:hAnsi="Times New Roman" w:cs="Times New Roman"/>
          <w:color w:val="000000"/>
          <w:sz w:val="24"/>
          <w:lang w:val="en-US" w:eastAsia="en-US"/>
        </w:rPr>
        <w:t xml:space="preserve"> № 162н).</w:t>
      </w:r>
    </w:p>
    <w:p w:rsidR="00B43B9E" w:rsidRPr="00B43B9E" w:rsidRDefault="00B43B9E" w:rsidP="00B43B9E">
      <w:pPr>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Используемые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термины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756"/>
        <w:gridCol w:w="7749"/>
      </w:tblGrid>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Наименование</w:t>
            </w:r>
            <w:proofErr w:type="spellEnd"/>
            <w:r w:rsidRPr="00B43B9E">
              <w:rPr>
                <w:rFonts w:ascii="Times New Roman" w:hAnsi="Times New Roman" w:cs="Times New Roman"/>
                <w:b/>
                <w:bCs/>
                <w:color w:val="000000"/>
                <w:sz w:val="24"/>
                <w:lang w:val="en-US"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Расшифровка</w:t>
            </w:r>
            <w:proofErr w:type="spellEnd"/>
            <w:r w:rsidRPr="00B43B9E">
              <w:rPr>
                <w:rFonts w:ascii="Times New Roman" w:hAnsi="Times New Roman" w:cs="Times New Roman"/>
                <w:b/>
                <w:bCs/>
                <w:color w:val="000000"/>
                <w:sz w:val="24"/>
                <w:lang w:val="en-US" w:eastAsia="en-US"/>
              </w:rPr>
              <w:t xml:space="preserve"> </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Государственное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бюджетное</w:t>
            </w:r>
            <w:proofErr w:type="spellEnd"/>
            <w:r w:rsidRPr="00B43B9E">
              <w:rPr>
                <w:rFonts w:ascii="Times New Roman" w:hAnsi="Times New Roman" w:cs="Times New Roman"/>
                <w:color w:val="000000"/>
                <w:sz w:val="24"/>
                <w:lang w:val="en-US" w:eastAsia="en-US"/>
              </w:rPr>
              <w:t> </w:t>
            </w:r>
            <w:proofErr w:type="spellStart"/>
            <w:r w:rsidRPr="00B43B9E">
              <w:rPr>
                <w:rFonts w:ascii="Times New Roman" w:hAnsi="Times New Roman" w:cs="Times New Roman"/>
                <w:color w:val="000000"/>
                <w:sz w:val="24"/>
                <w:lang w:val="en-US" w:eastAsia="en-US"/>
              </w:rPr>
              <w:t>учреждение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Альфа</w:t>
            </w:r>
            <w:proofErr w:type="spellEnd"/>
            <w:r w:rsidRPr="00B43B9E">
              <w:rPr>
                <w:rFonts w:ascii="Times New Roman" w:hAnsi="Times New Roman" w:cs="Times New Roman"/>
                <w:color w:val="000000"/>
                <w:sz w:val="24"/>
                <w:lang w:val="en-US" w:eastAsia="en-US"/>
              </w:rPr>
              <w:t>»</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B43B9E">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1–17-е разряды номера счета в соответствии с Рабочим планом счетов</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 xml:space="preserve">В зависимости от того, в каком разряде номера счета бухучета стоит </w:t>
            </w:r>
            <w:r w:rsidRPr="00B43B9E">
              <w:rPr>
                <w:rFonts w:ascii="Times New Roman" w:hAnsi="Times New Roman" w:cs="Times New Roman"/>
                <w:color w:val="000000"/>
                <w:sz w:val="24"/>
                <w:lang w:eastAsia="en-US"/>
              </w:rPr>
              <w:lastRenderedPageBreak/>
              <w:t>обозначение: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18-й разряд – код вида финансового обеспечения (деятельности);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26-й разряд – соответствующая подстатья КОСГУ</w:t>
            </w:r>
          </w:p>
        </w:tc>
      </w:tr>
    </w:tbl>
    <w:p w:rsidR="00B43B9E" w:rsidRDefault="00B43B9E" w:rsidP="00A361B3">
      <w:pPr>
        <w:jc w:val="center"/>
        <w:rPr>
          <w:rFonts w:ascii="Times New Roman" w:hAnsi="Times New Roman" w:cs="Times New Roman"/>
          <w:b/>
          <w:bCs/>
          <w:color w:val="252525"/>
          <w:spacing w:val="-2"/>
          <w:sz w:val="24"/>
          <w:lang w:eastAsia="en-US"/>
        </w:rPr>
      </w:pP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Общие положения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 Бухгалтерский учет ведет </w:t>
      </w:r>
      <w:r>
        <w:rPr>
          <w:rFonts w:ascii="Times New Roman" w:hAnsi="Times New Roman" w:cs="Times New Roman"/>
          <w:color w:val="000000"/>
          <w:sz w:val="24"/>
          <w:lang w:eastAsia="en-US"/>
        </w:rPr>
        <w:t>главный бухгалтер</w:t>
      </w:r>
      <w:r w:rsidRPr="00B43B9E">
        <w:rPr>
          <w:rFonts w:ascii="Times New Roman" w:hAnsi="Times New Roman" w:cs="Times New Roman"/>
          <w:color w:val="000000"/>
          <w:sz w:val="24"/>
          <w:lang w:eastAsia="en-US"/>
        </w:rPr>
        <w:t>,</w:t>
      </w:r>
      <w:r>
        <w:rPr>
          <w:rFonts w:ascii="Times New Roman" w:hAnsi="Times New Roman" w:cs="Times New Roman"/>
          <w:color w:val="000000"/>
          <w:sz w:val="24"/>
          <w:lang w:eastAsia="en-US"/>
        </w:rPr>
        <w:t xml:space="preserve"> который руководствуется </w:t>
      </w:r>
      <w:r w:rsidRPr="00B43B9E">
        <w:rPr>
          <w:rFonts w:ascii="Times New Roman" w:hAnsi="Times New Roman" w:cs="Times New Roman"/>
          <w:color w:val="000000"/>
          <w:sz w:val="24"/>
          <w:lang w:eastAsia="en-US"/>
        </w:rPr>
        <w:t>должностн</w:t>
      </w:r>
      <w:r>
        <w:rPr>
          <w:rFonts w:ascii="Times New Roman" w:hAnsi="Times New Roman" w:cs="Times New Roman"/>
          <w:color w:val="000000"/>
          <w:sz w:val="24"/>
          <w:lang w:eastAsia="en-US"/>
        </w:rPr>
        <w:t>ой инструкцией</w:t>
      </w:r>
      <w:r w:rsidRPr="00B43B9E">
        <w:rPr>
          <w:rFonts w:ascii="Times New Roman" w:hAnsi="Times New Roman" w:cs="Times New Roman"/>
          <w:color w:val="000000"/>
          <w:sz w:val="24"/>
          <w:lang w:eastAsia="en-US"/>
        </w:rPr>
        <w:t>.</w:t>
      </w:r>
      <w:r>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Ответственным за ведение бухгалтерского учета в учреждении является главный бухгалтер.</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часть 3 статьи 7 Закона от 06.12.2011 № 402-ФЗ, пункт 4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w:t>
      </w:r>
      <w:r w:rsidRPr="00B43B9E">
        <w:rPr>
          <w:rFonts w:ascii="Times New Roman" w:hAnsi="Times New Roman" w:cs="Times New Roman"/>
          <w:color w:val="000000"/>
          <w:sz w:val="24"/>
          <w:lang w:eastAsia="en-US"/>
        </w:rPr>
        <w:t>. В учреждении действуют постоянные комиссии:</w:t>
      </w:r>
    </w:p>
    <w:p w:rsidR="00B43B9E" w:rsidRPr="00B43B9E" w:rsidRDefault="00B43B9E" w:rsidP="00A361B3">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комиссия по поступлению и выбытию активов (приложение 1);</w:t>
      </w:r>
    </w:p>
    <w:p w:rsidR="00B43B9E" w:rsidRPr="00B43B9E" w:rsidRDefault="00B43B9E" w:rsidP="00A361B3">
      <w:pPr>
        <w:numPr>
          <w:ilvl w:val="0"/>
          <w:numId w:val="47"/>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инвентаризационная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комиссия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приложение</w:t>
      </w:r>
      <w:proofErr w:type="spellEnd"/>
      <w:r w:rsidRPr="00B43B9E">
        <w:rPr>
          <w:rFonts w:ascii="Times New Roman" w:hAnsi="Times New Roman" w:cs="Times New Roman"/>
          <w:color w:val="000000"/>
          <w:sz w:val="24"/>
          <w:lang w:val="en-US" w:eastAsia="en-US"/>
        </w:rPr>
        <w:t xml:space="preserve"> 2);</w:t>
      </w:r>
    </w:p>
    <w:p w:rsidR="00B43B9E" w:rsidRPr="00B43B9E" w:rsidRDefault="00B43B9E" w:rsidP="00A361B3">
      <w:pPr>
        <w:numPr>
          <w:ilvl w:val="0"/>
          <w:numId w:val="4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комиссия по проверке показаний одометров автотранспорта (приложение 3);</w:t>
      </w:r>
    </w:p>
    <w:p w:rsidR="00B43B9E" w:rsidRPr="00B43B9E" w:rsidRDefault="00B43B9E" w:rsidP="00A361B3">
      <w:pPr>
        <w:numPr>
          <w:ilvl w:val="0"/>
          <w:numId w:val="47"/>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комиссия для проведения внезапной ревизии кассы (приложение 4).</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Учреждение публикует основные положения учетной политики на своем официальном сайте путем размещения копий документов учетной политики.</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9 СГС «Учетная 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пункты 17, 20, 32 СГС «Учетная политика, оценочные значения и ошибки».</w:t>
      </w:r>
    </w:p>
    <w:p w:rsidR="00A361B3" w:rsidRDefault="00A361B3" w:rsidP="00A361B3">
      <w:pPr>
        <w:jc w:val="center"/>
        <w:rPr>
          <w:rFonts w:ascii="Times New Roman" w:hAnsi="Times New Roman" w:cs="Times New Roman"/>
          <w:b/>
          <w:bCs/>
          <w:color w:val="252525"/>
          <w:spacing w:val="-2"/>
          <w:sz w:val="24"/>
          <w:lang w:eastAsia="en-US"/>
        </w:rPr>
      </w:pP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Технология</w:t>
      </w:r>
    </w:p>
    <w:p w:rsidR="00B43B9E" w:rsidRPr="00B43B9E" w:rsidRDefault="00B43B9E" w:rsidP="00A361B3">
      <w:pPr>
        <w:jc w:val="center"/>
        <w:rPr>
          <w:rFonts w:ascii="Times New Roman" w:hAnsi="Times New Roman" w:cs="Times New Roman"/>
          <w:b/>
          <w:bCs/>
          <w:color w:val="252525"/>
          <w:spacing w:val="-2"/>
          <w:sz w:val="24"/>
          <w:lang w:eastAsia="en-US"/>
        </w:rPr>
      </w:pPr>
      <w:r w:rsidRPr="00B43B9E">
        <w:rPr>
          <w:rFonts w:ascii="Times New Roman" w:hAnsi="Times New Roman" w:cs="Times New Roman"/>
          <w:b/>
          <w:bCs/>
          <w:color w:val="252525"/>
          <w:spacing w:val="-2"/>
          <w:sz w:val="24"/>
          <w:lang w:eastAsia="en-US"/>
        </w:rPr>
        <w:t>обработки учетной информации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Бухгалтерский учет ведется в электронном виде с применением программных продуктов «</w:t>
      </w:r>
      <w:r>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Бухгалтерия», «</w:t>
      </w:r>
      <w:r>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Зарплата</w:t>
      </w:r>
      <w:r>
        <w:rPr>
          <w:rFonts w:ascii="Times New Roman" w:hAnsi="Times New Roman" w:cs="Times New Roman"/>
          <w:color w:val="000000"/>
          <w:sz w:val="24"/>
          <w:lang w:eastAsia="en-US"/>
        </w:rPr>
        <w:t xml:space="preserve"> и кадры</w:t>
      </w:r>
      <w:r w:rsidRPr="00B43B9E">
        <w:rPr>
          <w:rFonts w:ascii="Times New Roman" w:hAnsi="Times New Roman" w:cs="Times New Roman"/>
          <w:color w:val="000000"/>
          <w:sz w:val="24"/>
          <w:lang w:eastAsia="en-US"/>
        </w:rPr>
        <w:t>».</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B43B9E" w:rsidRPr="00B43B9E" w:rsidRDefault="00B43B9E" w:rsidP="00A361B3">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система электронного документооборота с территориальным органом Федерального казначейства;</w:t>
      </w:r>
    </w:p>
    <w:p w:rsidR="00B43B9E" w:rsidRPr="00B43B9E" w:rsidRDefault="00B43B9E" w:rsidP="00A361B3">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передача бухгалтерской отчетности </w:t>
      </w:r>
      <w:r>
        <w:rPr>
          <w:rFonts w:ascii="Times New Roman" w:hAnsi="Times New Roman" w:cs="Times New Roman"/>
          <w:color w:val="000000"/>
          <w:sz w:val="24"/>
          <w:lang w:eastAsia="en-US"/>
        </w:rPr>
        <w:t>в Комитет финансов</w:t>
      </w:r>
      <w:r w:rsidRPr="00B43B9E">
        <w:rPr>
          <w:rFonts w:ascii="Times New Roman" w:hAnsi="Times New Roman" w:cs="Times New Roman"/>
          <w:color w:val="000000"/>
          <w:sz w:val="24"/>
          <w:lang w:eastAsia="en-US"/>
        </w:rPr>
        <w:t>;</w:t>
      </w:r>
    </w:p>
    <w:p w:rsidR="00B43B9E" w:rsidRPr="00B43B9E" w:rsidRDefault="00B43B9E" w:rsidP="00A361B3">
      <w:pPr>
        <w:numPr>
          <w:ilvl w:val="0"/>
          <w:numId w:val="48"/>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передача отчетности по налогам, сборам и иным обязательным платежам в инспекцию </w:t>
      </w:r>
      <w:proofErr w:type="spellStart"/>
      <w:r w:rsidRPr="00B43B9E">
        <w:rPr>
          <w:rFonts w:ascii="Times New Roman" w:hAnsi="Times New Roman" w:cs="Times New Roman"/>
          <w:color w:val="000000"/>
          <w:sz w:val="24"/>
          <w:lang w:val="en-US" w:eastAsia="en-US"/>
        </w:rPr>
        <w:t>Федеральной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налоговой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службы</w:t>
      </w:r>
      <w:proofErr w:type="spellEnd"/>
      <w:r w:rsidRPr="00B43B9E">
        <w:rPr>
          <w:rFonts w:ascii="Times New Roman" w:hAnsi="Times New Roman" w:cs="Times New Roman"/>
          <w:color w:val="000000"/>
          <w:sz w:val="24"/>
          <w:lang w:val="en-US" w:eastAsia="en-US"/>
        </w:rPr>
        <w:t>;</w:t>
      </w:r>
    </w:p>
    <w:p w:rsidR="00B43B9E" w:rsidRPr="00B43B9E" w:rsidRDefault="00B43B9E" w:rsidP="00A361B3">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передача отчетности в отделение Пенсионного фонда;</w:t>
      </w:r>
    </w:p>
    <w:p w:rsidR="00B43B9E" w:rsidRPr="00B43B9E" w:rsidRDefault="00B43B9E" w:rsidP="00A361B3">
      <w:pPr>
        <w:numPr>
          <w:ilvl w:val="0"/>
          <w:numId w:val="4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размещение информации о деятельности учреждения на официальном сайте </w:t>
      </w:r>
      <w:r>
        <w:rPr>
          <w:rFonts w:ascii="Times New Roman" w:hAnsi="Times New Roman" w:cs="Times New Roman"/>
          <w:color w:val="000000"/>
          <w:sz w:val="24"/>
          <w:lang w:eastAsia="en-US"/>
        </w:rPr>
        <w:t>учреждения.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В целях обеспечения сохранности электронных данных бухгалтерского учета и отчетности:</w:t>
      </w:r>
    </w:p>
    <w:p w:rsidR="00B43B9E" w:rsidRPr="00B43B9E" w:rsidRDefault="00B43B9E" w:rsidP="00A361B3">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ежедневно производится сохранение резервных копий базы «</w:t>
      </w:r>
      <w:r w:rsidR="00A361B3">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Бухгалтерия», еженедельно – «</w:t>
      </w:r>
      <w:r w:rsidR="00A361B3">
        <w:rPr>
          <w:rFonts w:ascii="Times New Roman" w:hAnsi="Times New Roman" w:cs="Times New Roman"/>
          <w:color w:val="000000"/>
          <w:sz w:val="24"/>
          <w:lang w:eastAsia="en-US"/>
        </w:rPr>
        <w:t xml:space="preserve">1С </w:t>
      </w:r>
      <w:r w:rsidRPr="00B43B9E">
        <w:rPr>
          <w:rFonts w:ascii="Times New Roman" w:hAnsi="Times New Roman" w:cs="Times New Roman"/>
          <w:color w:val="000000"/>
          <w:sz w:val="24"/>
          <w:lang w:eastAsia="en-US"/>
        </w:rPr>
        <w:t>Зарплата</w:t>
      </w:r>
      <w:r w:rsidR="00A361B3">
        <w:rPr>
          <w:rFonts w:ascii="Times New Roman" w:hAnsi="Times New Roman" w:cs="Times New Roman"/>
          <w:color w:val="000000"/>
          <w:sz w:val="24"/>
          <w:lang w:eastAsia="en-US"/>
        </w:rPr>
        <w:t xml:space="preserve"> и кадры</w:t>
      </w:r>
      <w:r w:rsidRPr="00B43B9E">
        <w:rPr>
          <w:rFonts w:ascii="Times New Roman" w:hAnsi="Times New Roman" w:cs="Times New Roman"/>
          <w:color w:val="000000"/>
          <w:sz w:val="24"/>
          <w:lang w:eastAsia="en-US"/>
        </w:rPr>
        <w:t>»;</w:t>
      </w:r>
    </w:p>
    <w:p w:rsidR="00B43B9E" w:rsidRPr="00B43B9E" w:rsidRDefault="00B43B9E" w:rsidP="00A361B3">
      <w:pPr>
        <w:numPr>
          <w:ilvl w:val="0"/>
          <w:numId w:val="4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B43B9E">
        <w:rPr>
          <w:rFonts w:ascii="Times New Roman" w:hAnsi="Times New Roman" w:cs="Times New Roman"/>
          <w:color w:val="000000"/>
          <w:sz w:val="24"/>
          <w:lang w:eastAsia="en-US"/>
        </w:rPr>
        <w:t>флеш</w:t>
      </w:r>
      <w:proofErr w:type="spellEnd"/>
      <w:r w:rsidRPr="00B43B9E">
        <w:rPr>
          <w:rFonts w:ascii="Times New Roman" w:hAnsi="Times New Roman" w:cs="Times New Roman"/>
          <w:color w:val="000000"/>
          <w:sz w:val="24"/>
          <w:lang w:eastAsia="en-US"/>
        </w:rPr>
        <w:t>-карту, которая хранится в сейфе главного бухгалтера;</w:t>
      </w:r>
    </w:p>
    <w:p w:rsidR="00B43B9E" w:rsidRPr="00B43B9E" w:rsidRDefault="00B43B9E" w:rsidP="00A361B3">
      <w:pPr>
        <w:numPr>
          <w:ilvl w:val="0"/>
          <w:numId w:val="4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Основание: пункт 19 Инструкции к Единому плану счетов № 157н, пункт 33 СГС «Концептуальные основы бухучета и отчетности».</w:t>
      </w:r>
    </w:p>
    <w:p w:rsidR="00A361B3" w:rsidRDefault="00A361B3" w:rsidP="00A361B3">
      <w:pPr>
        <w:jc w:val="center"/>
        <w:rPr>
          <w:rFonts w:ascii="Times New Roman" w:hAnsi="Times New Roman" w:cs="Times New Roman"/>
          <w:b/>
          <w:bCs/>
          <w:color w:val="252525"/>
          <w:spacing w:val="-2"/>
          <w:sz w:val="24"/>
          <w:lang w:eastAsia="en-US"/>
        </w:rPr>
      </w:pPr>
    </w:p>
    <w:p w:rsidR="00B43B9E" w:rsidRPr="00A361B3" w:rsidRDefault="00B43B9E" w:rsidP="00A361B3">
      <w:pPr>
        <w:jc w:val="center"/>
        <w:rPr>
          <w:rFonts w:ascii="Times New Roman" w:hAnsi="Times New Roman" w:cs="Times New Roman"/>
          <w:b/>
          <w:bCs/>
          <w:color w:val="252525"/>
          <w:spacing w:val="-2"/>
          <w:sz w:val="24"/>
          <w:lang w:eastAsia="en-US"/>
        </w:rPr>
      </w:pPr>
      <w:r w:rsidRPr="00A361B3">
        <w:rPr>
          <w:rFonts w:ascii="Times New Roman" w:hAnsi="Times New Roman" w:cs="Times New Roman"/>
          <w:b/>
          <w:bCs/>
          <w:color w:val="252525"/>
          <w:spacing w:val="-2"/>
          <w:sz w:val="24"/>
          <w:lang w:eastAsia="en-US"/>
        </w:rPr>
        <w:t>Правила документооборота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Порядок и сроки передачи первичных учетных документов для отражения в бухгалтерском учете установлены в приложении</w:t>
      </w:r>
      <w:r w:rsidRPr="00B43B9E">
        <w:rPr>
          <w:rFonts w:ascii="Times New Roman" w:hAnsi="Times New Roman" w:cs="Times New Roman"/>
          <w:color w:val="000000"/>
          <w:sz w:val="24"/>
          <w:lang w:val="en-US" w:eastAsia="en-US"/>
        </w:rPr>
        <w:t> </w:t>
      </w:r>
      <w:r w:rsidR="00A361B3">
        <w:rPr>
          <w:rFonts w:ascii="Times New Roman" w:hAnsi="Times New Roman" w:cs="Times New Roman"/>
          <w:color w:val="000000"/>
          <w:sz w:val="24"/>
          <w:lang w:eastAsia="en-US"/>
        </w:rPr>
        <w:t>5</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 настоящей учетной политике.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22 СГС «Концептуальные основы бухучета и отчетности», подпункт «д»</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пункта 9 СГС «Учетная 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 При проведении хозяйственных операций, для оформления которых не предусмотрены типовые формы первичных документов, используются:</w:t>
      </w:r>
    </w:p>
    <w:p w:rsidR="00B43B9E" w:rsidRPr="00B43B9E" w:rsidRDefault="00B43B9E" w:rsidP="00A361B3">
      <w:pPr>
        <w:numPr>
          <w:ilvl w:val="0"/>
          <w:numId w:val="5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самостоятельно разработанные формы, к</w:t>
      </w:r>
      <w:r w:rsidR="00A361B3">
        <w:rPr>
          <w:rFonts w:ascii="Times New Roman" w:hAnsi="Times New Roman" w:cs="Times New Roman"/>
          <w:color w:val="000000"/>
          <w:sz w:val="24"/>
          <w:lang w:eastAsia="en-US"/>
        </w:rPr>
        <w:t>оторые приведены в приложении 6</w:t>
      </w:r>
      <w:r w:rsidRPr="00B43B9E">
        <w:rPr>
          <w:rFonts w:ascii="Times New Roman" w:hAnsi="Times New Roman" w:cs="Times New Roman"/>
          <w:color w:val="000000"/>
          <w:sz w:val="24"/>
          <w:lang w:eastAsia="en-US"/>
        </w:rPr>
        <w:t>;</w:t>
      </w:r>
    </w:p>
    <w:p w:rsidR="00B43B9E" w:rsidRPr="00B43B9E" w:rsidRDefault="00B43B9E" w:rsidP="00A361B3">
      <w:pPr>
        <w:numPr>
          <w:ilvl w:val="0"/>
          <w:numId w:val="50"/>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унифицированные формы, дополненные необходимыми реквизитами.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A361B3"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Право подписи учетных документов предоставлено сотрудникам, занимающим должности, перечисленные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пр</w:t>
      </w:r>
      <w:r w:rsidR="00A361B3">
        <w:rPr>
          <w:rFonts w:ascii="Times New Roman" w:hAnsi="Times New Roman" w:cs="Times New Roman"/>
          <w:color w:val="000000"/>
          <w:sz w:val="24"/>
          <w:lang w:eastAsia="en-US"/>
        </w:rPr>
        <w:t>иложении 7</w:t>
      </w:r>
      <w:r w:rsidRPr="00B43B9E">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p>
    <w:p w:rsidR="00B43B9E" w:rsidRPr="00B43B9E" w:rsidRDefault="00A361B3"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 </w:t>
      </w:r>
      <w:r w:rsidR="00B43B9E" w:rsidRPr="00B43B9E">
        <w:rPr>
          <w:rFonts w:ascii="Times New Roman" w:hAnsi="Times New Roman" w:cs="Times New Roman"/>
          <w:color w:val="000000"/>
          <w:sz w:val="24"/>
          <w:lang w:eastAsia="en-US"/>
        </w:rPr>
        <w:t>Основание: пункт 11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Учреждение использует унифицированные формы регистров бухучета, перечисленные в приложении 3 к приказу № 52н.</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При необходимости формы регистров, которые не унифицированы, разрабатываются самостоятельно.</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11 Инструкции к Единому плану счетов № 157н, подпункт «г» пункта 9 СГС «Учетная 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 Учреждение применяет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электронные формы первичных документов и регистров бухучета:</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о консервации (</w:t>
      </w:r>
      <w:proofErr w:type="spellStart"/>
      <w:r w:rsidRPr="00B43B9E">
        <w:rPr>
          <w:rFonts w:ascii="Times New Roman" w:hAnsi="Times New Roman" w:cs="Times New Roman"/>
          <w:color w:val="000000"/>
          <w:sz w:val="24"/>
          <w:lang w:eastAsia="en-US"/>
        </w:rPr>
        <w:t>расконсервации</w:t>
      </w:r>
      <w:proofErr w:type="spellEnd"/>
      <w:r w:rsidRPr="00B43B9E">
        <w:rPr>
          <w:rFonts w:ascii="Times New Roman" w:hAnsi="Times New Roman" w:cs="Times New Roman"/>
          <w:color w:val="000000"/>
          <w:sz w:val="24"/>
          <w:lang w:eastAsia="en-US"/>
        </w:rPr>
        <w:t>) объекта основных средств (ф. 0510433);</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объектов, полученных в личное пользование (ф. 0510434);</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прекращении признания активами объектов нефинансовых активов (ф. 0510440);</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списании задолженности, не востребованной кредиторами, со счета __ (ф. 0510437);</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о признании безнадежной к взысканию задолженности по доходам (ф. 0510436);</w:t>
      </w:r>
    </w:p>
    <w:p w:rsidR="00B43B9E" w:rsidRPr="00B43B9E" w:rsidRDefault="00B43B9E" w:rsidP="00A361B3">
      <w:pPr>
        <w:numPr>
          <w:ilvl w:val="0"/>
          <w:numId w:val="51"/>
        </w:numPr>
        <w:tabs>
          <w:tab w:val="clear" w:pos="720"/>
        </w:tabs>
        <w:ind w:left="0" w:hanging="284"/>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признании (восстановлении) сомнительной задолженности по доходам (ф. 0510445);</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восстановлении кредиторской задолженности (ф. 0510446);</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Ведомость группового начисления доходов (ф. 0510431);</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Ведомость начисления доходов бюджета (ф. 0510837);</w:t>
      </w:r>
    </w:p>
    <w:p w:rsidR="00B43B9E" w:rsidRPr="00B43B9E" w:rsidRDefault="00B43B9E" w:rsidP="00A361B3">
      <w:pPr>
        <w:numPr>
          <w:ilvl w:val="0"/>
          <w:numId w:val="5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Ведомость</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выпадающих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доходов</w:t>
      </w:r>
      <w:proofErr w:type="spellEnd"/>
      <w:r w:rsidRPr="00B43B9E">
        <w:rPr>
          <w:rFonts w:ascii="Times New Roman" w:hAnsi="Times New Roman" w:cs="Times New Roman"/>
          <w:color w:val="000000"/>
          <w:sz w:val="24"/>
          <w:lang w:val="en-US" w:eastAsia="en-US"/>
        </w:rPr>
        <w:t xml:space="preserve"> (ф. 0510838);</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проведении инвентаризации (ф. 0510439);</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о результатах инвентаризации наличных денежных средств (ф. 0510836);</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Журнал операций по </w:t>
      </w:r>
      <w:proofErr w:type="spellStart"/>
      <w:r w:rsidRPr="00B43B9E">
        <w:rPr>
          <w:rFonts w:ascii="Times New Roman" w:hAnsi="Times New Roman" w:cs="Times New Roman"/>
          <w:color w:val="000000"/>
          <w:sz w:val="24"/>
          <w:lang w:eastAsia="en-US"/>
        </w:rPr>
        <w:t>забалансовому</w:t>
      </w:r>
      <w:proofErr w:type="spellEnd"/>
      <w:r w:rsidRPr="00B43B9E">
        <w:rPr>
          <w:rFonts w:ascii="Times New Roman" w:hAnsi="Times New Roman" w:cs="Times New Roman"/>
          <w:color w:val="000000"/>
          <w:sz w:val="24"/>
          <w:lang w:eastAsia="en-US"/>
        </w:rPr>
        <w:t xml:space="preserve"> счету __ (ф. 0509213);</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Ведомость доходов физических лиц, облагаемых НДФЛ, страховыми взносами (ф. 0509095);</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Ведомость дополнительных доходов физических лиц, облагаемых НДФЛ, страховыми взносами (ф. 0504094);</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командировке на территории России (ф. 0504512);</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Изменение Решения о командировке (ф. 0504513);</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Заявка-обоснование закупки товаров, работ, услуг малого объема (ф. 0504518);</w:t>
      </w:r>
    </w:p>
    <w:p w:rsidR="00B43B9E" w:rsidRPr="00B43B9E" w:rsidRDefault="00B43B9E" w:rsidP="00A361B3">
      <w:pPr>
        <w:numPr>
          <w:ilvl w:val="0"/>
          <w:numId w:val="5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Отчет о расходах подотчетного лица (ф. 0504520);</w:t>
      </w:r>
    </w:p>
    <w:p w:rsidR="00B43B9E" w:rsidRPr="00B43B9E" w:rsidRDefault="00B43B9E" w:rsidP="00A361B3">
      <w:pPr>
        <w:numPr>
          <w:ilvl w:val="0"/>
          <w:numId w:val="5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Журнал регистрации приходных и расходных кассовых ордеров (ф. 0504093).</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Данные формы применяются при самостоятельном оформлении учреждением и регистрации фактов хозяйственной жизни.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w:t>
      </w:r>
      <w:r w:rsidRPr="00B43B9E">
        <w:rPr>
          <w:rFonts w:ascii="Times New Roman" w:hAnsi="Times New Roman" w:cs="Times New Roman"/>
          <w:color w:val="000000"/>
          <w:sz w:val="24"/>
          <w:lang w:eastAsia="en-US"/>
        </w:rPr>
        <w:lastRenderedPageBreak/>
        <w:t>документа привлекается профессиональный переводчик. Перевод денежных (финансовых) документов заверяется нотариусом.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B43B9E">
        <w:rPr>
          <w:rFonts w:ascii="Times New Roman" w:hAnsi="Times New Roman" w:cs="Times New Roman"/>
          <w:color w:val="000000"/>
          <w:sz w:val="24"/>
          <w:lang w:eastAsia="en-US"/>
        </w:rPr>
        <w:t>достаточно однократного</w:t>
      </w:r>
      <w:proofErr w:type="gramEnd"/>
      <w:r w:rsidRPr="00B43B9E">
        <w:rPr>
          <w:rFonts w:ascii="Times New Roman" w:hAnsi="Times New Roman" w:cs="Times New Roman"/>
          <w:color w:val="000000"/>
          <w:sz w:val="24"/>
          <w:lang w:eastAsia="en-US"/>
        </w:rPr>
        <w:t xml:space="preserve"> перевода на русский язык. Впоследствии переводить нужно только изменяющиеся показатели данного первичного документа.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31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 Формирование электронных регистров бухучета осуществляется в следующем порядке:</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Журнал операций (ф. 0509213)</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по всем </w:t>
      </w:r>
      <w:proofErr w:type="spellStart"/>
      <w:r w:rsidRPr="00B43B9E">
        <w:rPr>
          <w:rFonts w:ascii="Times New Roman" w:hAnsi="Times New Roman" w:cs="Times New Roman"/>
          <w:color w:val="000000"/>
          <w:sz w:val="24"/>
          <w:lang w:eastAsia="en-US"/>
        </w:rPr>
        <w:t>забалансовым</w:t>
      </w:r>
      <w:proofErr w:type="spellEnd"/>
      <w:r w:rsidRPr="00B43B9E">
        <w:rPr>
          <w:rFonts w:ascii="Times New Roman" w:hAnsi="Times New Roman" w:cs="Times New Roman"/>
          <w:color w:val="000000"/>
          <w:sz w:val="24"/>
          <w:lang w:eastAsia="en-US"/>
        </w:rPr>
        <w:t xml:space="preserve"> счетам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формируется ежемесячно в случае, если в отчетном месяце были обороты по счету;</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журнал регистрации приходных и расходных ордеров составляется ежемесячно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последний рабочий день месяца;</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последний рабочий день года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со сведениями о начисленной амортизации;</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опись инвентарных карточек по учету основных средств, инвентарный список основных средств, реестр карточек заполняются ежегодно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последний день года;</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книга учета бланков строгой отчетности, книга аналитического учета депонированной зарплаты и стипендий заполняются ежемесячно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последний день месяца;</w:t>
      </w:r>
    </w:p>
    <w:p w:rsidR="00B43B9E" w:rsidRPr="00B43B9E" w:rsidRDefault="00B43B9E" w:rsidP="00A361B3">
      <w:pPr>
        <w:numPr>
          <w:ilvl w:val="0"/>
          <w:numId w:val="5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журналы операций, главная книга заполняются ежемесячно;</w:t>
      </w:r>
    </w:p>
    <w:p w:rsidR="00B43B9E" w:rsidRPr="00B43B9E" w:rsidRDefault="00B43B9E" w:rsidP="00A361B3">
      <w:pPr>
        <w:numPr>
          <w:ilvl w:val="0"/>
          <w:numId w:val="52"/>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другие регистры, не указанные выше, заполняются по мере необходимости, если иное не установлено законодательством РФ.</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11, 167</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Инструкции к Единому плану счетов № 157н, Методические указания, утвержденные приказом Минфина от 30.03.2015 № 52н.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Учетные регистры по операциям, указанным в пункте 2 раздела </w:t>
      </w:r>
      <w:r w:rsidRPr="00B43B9E">
        <w:rPr>
          <w:rFonts w:ascii="Times New Roman" w:hAnsi="Times New Roman" w:cs="Times New Roman"/>
          <w:color w:val="000000"/>
          <w:sz w:val="24"/>
          <w:lang w:val="en-US" w:eastAsia="en-US"/>
        </w:rPr>
        <w:t>IV</w:t>
      </w:r>
      <w:r w:rsidRPr="00B43B9E">
        <w:rPr>
          <w:rFonts w:ascii="Times New Roman" w:hAnsi="Times New Roman" w:cs="Times New Roman"/>
          <w:color w:val="000000"/>
          <w:sz w:val="24"/>
          <w:lang w:eastAsia="en-US"/>
        </w:rPr>
        <w:t xml:space="preserve"> настоящей учетной политики, составляются отдельно.</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B43B9E" w:rsidRPr="00B43B9E" w:rsidRDefault="00B43B9E" w:rsidP="00A361B3">
      <w:pPr>
        <w:numPr>
          <w:ilvl w:val="0"/>
          <w:numId w:val="5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КБК Х.302.11.000 «Расчеты по заработной плате» и КБК Х.302.13.000 «Расчеты по начислениям на выплаты по оплате труда»;</w:t>
      </w:r>
    </w:p>
    <w:p w:rsidR="00B43B9E" w:rsidRPr="00B43B9E" w:rsidRDefault="00B43B9E" w:rsidP="00A361B3">
      <w:pPr>
        <w:numPr>
          <w:ilvl w:val="0"/>
          <w:numId w:val="5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B43B9E" w:rsidRPr="00B43B9E" w:rsidRDefault="00B43B9E" w:rsidP="00A361B3">
      <w:pPr>
        <w:numPr>
          <w:ilvl w:val="0"/>
          <w:numId w:val="5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B43B9E" w:rsidRPr="00B43B9E" w:rsidRDefault="00B43B9E" w:rsidP="00A361B3">
      <w:pPr>
        <w:numPr>
          <w:ilvl w:val="0"/>
          <w:numId w:val="53"/>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КБК Х.302.96.000 «Расчеты по иным выплатам текущего характера физическим лицам».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257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9. Журналам операций присваиваю</w:t>
      </w:r>
      <w:r w:rsidR="008C1700">
        <w:rPr>
          <w:rFonts w:ascii="Times New Roman" w:hAnsi="Times New Roman" w:cs="Times New Roman"/>
          <w:color w:val="000000"/>
          <w:sz w:val="24"/>
          <w:lang w:eastAsia="en-US"/>
        </w:rPr>
        <w:t>тся номера согласно приложению 8</w:t>
      </w:r>
      <w:r w:rsidRPr="00B43B9E">
        <w:rPr>
          <w:rFonts w:ascii="Times New Roman" w:hAnsi="Times New Roman" w:cs="Times New Roman"/>
          <w:color w:val="000000"/>
          <w:sz w:val="24"/>
          <w:lang w:eastAsia="en-US"/>
        </w:rPr>
        <w:t xml:space="preserve">. По операциям, указанным в пункте 2 раздела </w:t>
      </w:r>
      <w:r w:rsidRPr="00B43B9E">
        <w:rPr>
          <w:rFonts w:ascii="Times New Roman" w:hAnsi="Times New Roman" w:cs="Times New Roman"/>
          <w:color w:val="000000"/>
          <w:sz w:val="24"/>
          <w:lang w:val="en-US" w:eastAsia="en-US"/>
        </w:rPr>
        <w:t>IV</w:t>
      </w:r>
      <w:r w:rsidRPr="00B43B9E">
        <w:rPr>
          <w:rFonts w:ascii="Times New Roman" w:hAnsi="Times New Roman" w:cs="Times New Roman"/>
          <w:color w:val="000000"/>
          <w:sz w:val="24"/>
          <w:lang w:eastAsia="en-US"/>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Журналы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операций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r w:rsidR="00AE0F78">
        <w:rPr>
          <w:rFonts w:ascii="Times New Roman" w:hAnsi="Times New Roman" w:cs="Times New Roman"/>
          <w:color w:val="FF0000"/>
          <w:sz w:val="24"/>
          <w:lang w:eastAsia="en-US"/>
        </w:rPr>
        <w:t>приложению 18</w:t>
      </w:r>
      <w:r w:rsidRPr="008C1700">
        <w:rPr>
          <w:rFonts w:ascii="Times New Roman" w:hAnsi="Times New Roman" w:cs="Times New Roman"/>
          <w:color w:val="FF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он может быть составлен на бумажном носителе и заверен собственноручной подписью.</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33 СГС «Концептуальные основы бухучета и отчетности», пункт 14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12. При необходимости изготовления бумажных копий электронных документов и регистров бухгалтерского учета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бумажные копии заверяются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8C1700">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 указанием сведений о сертификате электронной подписи –</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кому выдан и срок действия. Дополнительно </w:t>
      </w:r>
      <w:r w:rsidR="008C1700">
        <w:rPr>
          <w:rFonts w:ascii="Times New Roman" w:hAnsi="Times New Roman" w:cs="Times New Roman"/>
          <w:color w:val="000000"/>
          <w:sz w:val="24"/>
          <w:lang w:eastAsia="en-US"/>
        </w:rPr>
        <w:t>главный бухгалтер</w:t>
      </w:r>
      <w:r w:rsidRPr="00B43B9E">
        <w:rPr>
          <w:rFonts w:ascii="Times New Roman" w:hAnsi="Times New Roman" w:cs="Times New Roman"/>
          <w:color w:val="000000"/>
          <w:sz w:val="24"/>
          <w:lang w:eastAsia="en-US"/>
        </w:rPr>
        <w:t>, ответственный за обработку документа, ведение регистра, ставит надпись «Копия верна», дату распечатки</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свою подпись.</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32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w:t>
      </w:r>
      <w:r w:rsidR="008C1700">
        <w:rPr>
          <w:rFonts w:ascii="Times New Roman" w:hAnsi="Times New Roman" w:cs="Times New Roman"/>
          <w:color w:val="000000"/>
          <w:sz w:val="24"/>
          <w:lang w:eastAsia="en-US"/>
        </w:rPr>
        <w:t>3</w:t>
      </w:r>
      <w:r w:rsidRPr="00B43B9E">
        <w:rPr>
          <w:rFonts w:ascii="Times New Roman" w:hAnsi="Times New Roman" w:cs="Times New Roman"/>
          <w:color w:val="000000"/>
          <w:sz w:val="24"/>
          <w:lang w:eastAsia="en-US"/>
        </w:rPr>
        <w:t>. Особенности применения первичных документов:</w:t>
      </w:r>
    </w:p>
    <w:p w:rsidR="00B43B9E" w:rsidRPr="00B43B9E" w:rsidRDefault="008C170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43B9E" w:rsidRPr="00B43B9E">
        <w:rPr>
          <w:rFonts w:ascii="Times New Roman" w:hAnsi="Times New Roman" w:cs="Times New Roman"/>
          <w:color w:val="000000"/>
          <w:sz w:val="24"/>
          <w:lang w:eastAsia="en-US"/>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B43B9E" w:rsidRPr="00B43B9E" w:rsidRDefault="008C170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43B9E" w:rsidRPr="00B43B9E">
        <w:rPr>
          <w:rFonts w:ascii="Times New Roman" w:hAnsi="Times New Roman" w:cs="Times New Roman"/>
          <w:color w:val="000000"/>
          <w:sz w:val="24"/>
          <w:lang w:eastAsia="en-US"/>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B43B9E" w:rsidRPr="00B43B9E" w:rsidRDefault="008C1700"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13</w:t>
      </w:r>
      <w:r w:rsidR="00B43B9E" w:rsidRPr="00B43B9E">
        <w:rPr>
          <w:rFonts w:ascii="Times New Roman" w:hAnsi="Times New Roman" w:cs="Times New Roman"/>
          <w:color w:val="000000"/>
          <w:sz w:val="24"/>
          <w:lang w:eastAsia="en-US"/>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741"/>
        <w:gridCol w:w="661"/>
      </w:tblGrid>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Наименование</w:t>
            </w:r>
            <w:proofErr w:type="spellEnd"/>
            <w:r w:rsidRPr="00B43B9E">
              <w:rPr>
                <w:rFonts w:ascii="Times New Roman" w:hAnsi="Times New Roman" w:cs="Times New Roman"/>
                <w:b/>
                <w:bCs/>
                <w:color w:val="000000"/>
                <w:sz w:val="24"/>
                <w:lang w:val="en-US" w:eastAsia="en-US"/>
              </w:rPr>
              <w:t xml:space="preserve"> </w:t>
            </w:r>
            <w:proofErr w:type="spellStart"/>
            <w:r w:rsidRPr="00B43B9E">
              <w:rPr>
                <w:rFonts w:ascii="Times New Roman" w:hAnsi="Times New Roman" w:cs="Times New Roman"/>
                <w:b/>
                <w:bCs/>
                <w:color w:val="000000"/>
                <w:sz w:val="24"/>
                <w:lang w:val="en-US" w:eastAsia="en-US"/>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b/>
                <w:bCs/>
                <w:color w:val="000000"/>
                <w:sz w:val="24"/>
                <w:lang w:val="en-US" w:eastAsia="en-US"/>
              </w:rPr>
              <w:t>Код</w:t>
            </w:r>
            <w:proofErr w:type="spellEnd"/>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Дополнительные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выходные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дни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оплачиваемые</w:t>
            </w:r>
            <w:proofErr w:type="spellEnd"/>
            <w:r w:rsidRPr="00B43B9E">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ОВ</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Заключение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под</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стражу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ЗС</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Д</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proofErr w:type="spellStart"/>
            <w:r w:rsidRPr="00B43B9E">
              <w:rPr>
                <w:rFonts w:ascii="Times New Roman" w:hAnsi="Times New Roman" w:cs="Times New Roman"/>
                <w:color w:val="000000"/>
                <w:sz w:val="24"/>
                <w:lang w:val="en-US" w:eastAsia="en-US"/>
              </w:rPr>
              <w:t>Нерабочий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оплачиваемый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день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НОД</w:t>
            </w:r>
          </w:p>
        </w:tc>
      </w:tr>
      <w:tr w:rsidR="00B43B9E" w:rsidRPr="00B43B9E" w:rsidTr="00B43B9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eastAsia="en-US"/>
              </w:rPr>
            </w:pPr>
            <w:r w:rsidRPr="00B43B9E">
              <w:rPr>
                <w:rFonts w:ascii="Times New Roman" w:hAnsi="Times New Roman" w:cs="Times New Roman"/>
                <w:color w:val="000000"/>
                <w:sz w:val="24"/>
                <w:lang w:eastAsia="en-US"/>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43B9E" w:rsidRPr="00B43B9E" w:rsidRDefault="00B43B9E" w:rsidP="00A361B3">
            <w:pPr>
              <w:rPr>
                <w:rFonts w:ascii="Times New Roman" w:hAnsi="Times New Roman" w:cs="Times New Roman"/>
                <w:sz w:val="22"/>
                <w:szCs w:val="22"/>
                <w:lang w:val="en-US" w:eastAsia="en-US"/>
              </w:rPr>
            </w:pPr>
            <w:r w:rsidRPr="00B43B9E">
              <w:rPr>
                <w:rFonts w:ascii="Times New Roman" w:hAnsi="Times New Roman" w:cs="Times New Roman"/>
                <w:color w:val="000000"/>
                <w:sz w:val="24"/>
                <w:lang w:val="en-US" w:eastAsia="en-US"/>
              </w:rPr>
              <w:t>ВВ</w:t>
            </w:r>
          </w:p>
        </w:tc>
      </w:tr>
    </w:tbl>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 xml:space="preserve">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w:t>
      </w:r>
      <w:r w:rsidRPr="00B43B9E">
        <w:rPr>
          <w:rFonts w:ascii="Times New Roman" w:hAnsi="Times New Roman" w:cs="Times New Roman"/>
          <w:color w:val="000000"/>
          <w:sz w:val="24"/>
          <w:lang w:eastAsia="en-US"/>
        </w:rPr>
        <w:lastRenderedPageBreak/>
        <w:t>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15.4. Расчеты по заработной плате и другим выплатам оформляются в Расчетной ведомости (ф. 0504402) и Платежной ведомости (ф. 0504403).</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B43B9E">
        <w:rPr>
          <w:rFonts w:ascii="Times New Roman" w:hAnsi="Times New Roman" w:cs="Times New Roman"/>
          <w:color w:val="000000"/>
          <w:sz w:val="24"/>
          <w:lang w:eastAsia="en-US"/>
        </w:rPr>
        <w:t>скан-копий</w:t>
      </w:r>
      <w:proofErr w:type="gramEnd"/>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B43B9E">
        <w:rPr>
          <w:rFonts w:ascii="Times New Roman" w:hAnsi="Times New Roman" w:cs="Times New Roman"/>
          <w:color w:val="000000"/>
          <w:sz w:val="24"/>
          <w:lang w:eastAsia="en-US"/>
        </w:rPr>
        <w:t>скан-копией</w:t>
      </w:r>
      <w:proofErr w:type="gramEnd"/>
      <w:r w:rsidRPr="00B43B9E">
        <w:rPr>
          <w:rFonts w:ascii="Times New Roman" w:hAnsi="Times New Roman" w:cs="Times New Roman"/>
          <w:color w:val="000000"/>
          <w:sz w:val="24"/>
          <w:lang w:eastAsia="en-US"/>
        </w:rPr>
        <w:t xml:space="preserve"> подписанного документа.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После окончания режима удаленной работы первичные документы, оформленные посредством обмена </w:t>
      </w:r>
      <w:proofErr w:type="gramStart"/>
      <w:r w:rsidRPr="00B43B9E">
        <w:rPr>
          <w:rFonts w:ascii="Times New Roman" w:hAnsi="Times New Roman" w:cs="Times New Roman"/>
          <w:color w:val="000000"/>
          <w:sz w:val="24"/>
          <w:lang w:eastAsia="en-US"/>
        </w:rPr>
        <w:t>скан-копий</w:t>
      </w:r>
      <w:proofErr w:type="gramEnd"/>
      <w:r w:rsidRPr="00B43B9E">
        <w:rPr>
          <w:rFonts w:ascii="Times New Roman" w:hAnsi="Times New Roman" w:cs="Times New Roman"/>
          <w:color w:val="000000"/>
          <w:sz w:val="24"/>
          <w:lang w:eastAsia="en-US"/>
        </w:rPr>
        <w:t>, распечатываются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бумажном носителе и подписываются собственноручной подписью ответственных лиц.</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16. Сотрудник, ответственный за оформление расчетных листков, высылает каждому сотруднику на его корпоративную электронную почту расчетный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листок</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день выдачи зарплаты за вторую половину месяца.</w:t>
      </w:r>
    </w:p>
    <w:p w:rsidR="00C966DA" w:rsidRDefault="00C966DA" w:rsidP="00C966DA">
      <w:pPr>
        <w:jc w:val="center"/>
        <w:rPr>
          <w:rFonts w:ascii="Times New Roman" w:hAnsi="Times New Roman" w:cs="Times New Roman"/>
          <w:b/>
          <w:bCs/>
          <w:color w:val="252525"/>
          <w:spacing w:val="-2"/>
          <w:sz w:val="24"/>
          <w:lang w:eastAsia="en-US"/>
        </w:rPr>
      </w:pPr>
    </w:p>
    <w:p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План счетов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Бухгалтерский учет ведется с использованием Рабочего плана счетов (</w:t>
      </w:r>
      <w:r w:rsidR="00AE0F78">
        <w:rPr>
          <w:rFonts w:ascii="Times New Roman" w:hAnsi="Times New Roman" w:cs="Times New Roman"/>
          <w:color w:val="FF0000"/>
          <w:sz w:val="24"/>
          <w:lang w:eastAsia="en-US"/>
        </w:rPr>
        <w:t>приложение 10</w:t>
      </w:r>
      <w:r w:rsidRPr="00B43B9E">
        <w:rPr>
          <w:rFonts w:ascii="Times New Roman" w:hAnsi="Times New Roman" w:cs="Times New Roman"/>
          <w:color w:val="000000"/>
          <w:sz w:val="24"/>
          <w:lang w:eastAsia="en-US"/>
        </w:rPr>
        <w:t xml:space="preserve">), разработанного в соответствии с Инструкцией к Единому плану счетов № 157н, Инструкцией № 174н, за исключением операций, указанных в пункте 2 раздела </w:t>
      </w:r>
      <w:r w:rsidRPr="00B43B9E">
        <w:rPr>
          <w:rFonts w:ascii="Times New Roman" w:hAnsi="Times New Roman" w:cs="Times New Roman"/>
          <w:color w:val="000000"/>
          <w:sz w:val="24"/>
          <w:lang w:val="en-US" w:eastAsia="en-US"/>
        </w:rPr>
        <w:t>IV</w:t>
      </w:r>
      <w:r w:rsidRPr="00B43B9E">
        <w:rPr>
          <w:rFonts w:ascii="Times New Roman" w:hAnsi="Times New Roman" w:cs="Times New Roman"/>
          <w:color w:val="000000"/>
          <w:sz w:val="24"/>
          <w:lang w:eastAsia="en-US"/>
        </w:rPr>
        <w:t xml:space="preserve"> настоящей учетной политики.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2 и 6 Инструкции к Единому плану счетов № 157н, пункт 19 СГС</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«Концептуальные основы бухучета и отчетности», подпункт «б» пункта 9 СГС «Учетная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политика, оценочные значения и ошибки».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Кроме </w:t>
      </w:r>
      <w:proofErr w:type="spellStart"/>
      <w:r w:rsidRPr="00B43B9E">
        <w:rPr>
          <w:rFonts w:ascii="Times New Roman" w:hAnsi="Times New Roman" w:cs="Times New Roman"/>
          <w:color w:val="000000"/>
          <w:sz w:val="24"/>
          <w:lang w:eastAsia="en-US"/>
        </w:rPr>
        <w:t>забалансовых</w:t>
      </w:r>
      <w:proofErr w:type="spellEnd"/>
      <w:r w:rsidRPr="00B43B9E">
        <w:rPr>
          <w:rFonts w:ascii="Times New Roman" w:hAnsi="Times New Roman" w:cs="Times New Roman"/>
          <w:color w:val="000000"/>
          <w:sz w:val="24"/>
          <w:lang w:eastAsia="en-US"/>
        </w:rPr>
        <w:t xml:space="preserve"> счетов, утвержденных в Инструкции к Единому плану счетов № 157н, учреждение применяет дополнительные </w:t>
      </w:r>
      <w:proofErr w:type="spellStart"/>
      <w:r w:rsidRPr="00B43B9E">
        <w:rPr>
          <w:rFonts w:ascii="Times New Roman" w:hAnsi="Times New Roman" w:cs="Times New Roman"/>
          <w:color w:val="000000"/>
          <w:sz w:val="24"/>
          <w:lang w:eastAsia="en-US"/>
        </w:rPr>
        <w:t>забалансовые</w:t>
      </w:r>
      <w:proofErr w:type="spellEnd"/>
      <w:r w:rsidRPr="00B43B9E">
        <w:rPr>
          <w:rFonts w:ascii="Times New Roman" w:hAnsi="Times New Roman" w:cs="Times New Roman"/>
          <w:color w:val="000000"/>
          <w:sz w:val="24"/>
          <w:lang w:eastAsia="en-US"/>
        </w:rPr>
        <w:t xml:space="preserve"> счета, утвержденные в Рабочем плане счетов (</w:t>
      </w:r>
      <w:r w:rsidR="00AE0F78">
        <w:rPr>
          <w:rFonts w:ascii="Times New Roman" w:hAnsi="Times New Roman" w:cs="Times New Roman"/>
          <w:color w:val="FF0000"/>
          <w:sz w:val="24"/>
          <w:lang w:eastAsia="en-US"/>
        </w:rPr>
        <w:t>приложение 10</w:t>
      </w:r>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332 Инструкции к Единому плану счетов № 157н, пункт 19</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 СГС</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«Концептуальные основы бухучета и отчетности».</w:t>
      </w:r>
    </w:p>
    <w:p w:rsidR="00C966DA" w:rsidRDefault="00C966DA" w:rsidP="00C966DA">
      <w:pPr>
        <w:jc w:val="center"/>
        <w:rPr>
          <w:rFonts w:ascii="Times New Roman" w:hAnsi="Times New Roman" w:cs="Times New Roman"/>
          <w:b/>
          <w:bCs/>
          <w:color w:val="252525"/>
          <w:spacing w:val="-2"/>
          <w:sz w:val="24"/>
          <w:lang w:eastAsia="en-US"/>
        </w:rPr>
      </w:pPr>
    </w:p>
    <w:p w:rsidR="00B43B9E" w:rsidRPr="00C966DA" w:rsidRDefault="00B43B9E" w:rsidP="00C966DA">
      <w:pPr>
        <w:jc w:val="center"/>
        <w:rPr>
          <w:rFonts w:ascii="Times New Roman" w:hAnsi="Times New Roman" w:cs="Times New Roman"/>
          <w:b/>
          <w:bCs/>
          <w:color w:val="252525"/>
          <w:spacing w:val="-2"/>
          <w:sz w:val="24"/>
          <w:lang w:eastAsia="en-US"/>
        </w:rPr>
      </w:pPr>
      <w:r w:rsidRPr="00C966DA">
        <w:rPr>
          <w:rFonts w:ascii="Times New Roman" w:hAnsi="Times New Roman" w:cs="Times New Roman"/>
          <w:b/>
          <w:bCs/>
          <w:color w:val="252525"/>
          <w:spacing w:val="-2"/>
          <w:sz w:val="24"/>
          <w:lang w:eastAsia="en-US"/>
        </w:rPr>
        <w:t>Методика ведения бухгалтерского учета, оценки отдельных видов имущества и обязательств</w:t>
      </w:r>
    </w:p>
    <w:p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 Общие положения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 Бухучет ведется по первичным документам, которые проверены сотрудниками бухгалтерии в соответствии с положением о внутреннем финансовом контроле (</w:t>
      </w:r>
      <w:r w:rsidRPr="00C966DA">
        <w:rPr>
          <w:rFonts w:ascii="Times New Roman" w:hAnsi="Times New Roman" w:cs="Times New Roman"/>
          <w:color w:val="FF0000"/>
          <w:sz w:val="24"/>
          <w:lang w:eastAsia="en-US"/>
        </w:rPr>
        <w:t>приложение 1</w:t>
      </w:r>
      <w:r w:rsidR="00AE0F78">
        <w:rPr>
          <w:rFonts w:ascii="Times New Roman" w:hAnsi="Times New Roman" w:cs="Times New Roman"/>
          <w:color w:val="FF0000"/>
          <w:sz w:val="24"/>
          <w:lang w:eastAsia="en-US"/>
        </w:rPr>
        <w:t>1</w:t>
      </w:r>
      <w:r w:rsidRPr="00B43B9E">
        <w:rPr>
          <w:rFonts w:ascii="Times New Roman" w:hAnsi="Times New Roman" w:cs="Times New Roman"/>
          <w:color w:val="000000"/>
          <w:sz w:val="24"/>
          <w:lang w:eastAsia="en-US"/>
        </w:rPr>
        <w:t>).</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 Инструкции к Единому плану счетов № 157н, пункт 23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54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СГС «Учетная политика, оценочные значения и ошибки».</w:t>
      </w:r>
    </w:p>
    <w:p w:rsidR="00B43B9E" w:rsidRPr="00B43B9E" w:rsidRDefault="00B43B9E" w:rsidP="00C966D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2. Основные средства</w:t>
      </w:r>
    </w:p>
    <w:p w:rsidR="00B43B9E" w:rsidRPr="00C966DA" w:rsidRDefault="00B43B9E" w:rsidP="00A361B3">
      <w:pPr>
        <w:rPr>
          <w:rFonts w:ascii="Times New Roman" w:hAnsi="Times New Roman" w:cs="Times New Roman"/>
          <w:color w:val="FF0000"/>
          <w:sz w:val="24"/>
          <w:lang w:eastAsia="en-US"/>
        </w:rPr>
      </w:pPr>
      <w:r w:rsidRPr="00B43B9E">
        <w:rPr>
          <w:rFonts w:ascii="Times New Roman" w:hAnsi="Times New Roman" w:cs="Times New Roman"/>
          <w:color w:val="000000"/>
          <w:sz w:val="24"/>
          <w:lang w:eastAsia="en-US"/>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бесконтактные термометры, диспенсеры для антисептиков, штампы, </w:t>
      </w:r>
      <w:r w:rsidRPr="00B43B9E">
        <w:rPr>
          <w:rFonts w:ascii="Times New Roman" w:hAnsi="Times New Roman" w:cs="Times New Roman"/>
          <w:color w:val="000000"/>
          <w:sz w:val="24"/>
          <w:lang w:eastAsia="en-US"/>
        </w:rPr>
        <w:lastRenderedPageBreak/>
        <w:t>печати и инвентарь. Перечень объектов, которые относятся к группе «Инвентарь производственный и хозяйств</w:t>
      </w:r>
      <w:r w:rsidR="00C966DA">
        <w:rPr>
          <w:rFonts w:ascii="Times New Roman" w:hAnsi="Times New Roman" w:cs="Times New Roman"/>
          <w:color w:val="000000"/>
          <w:sz w:val="24"/>
          <w:lang w:eastAsia="en-US"/>
        </w:rPr>
        <w:t xml:space="preserve">енный», приведен в </w:t>
      </w:r>
      <w:r w:rsidR="00C966DA" w:rsidRPr="00C966DA">
        <w:rPr>
          <w:rFonts w:ascii="Times New Roman" w:hAnsi="Times New Roman" w:cs="Times New Roman"/>
          <w:color w:val="FF0000"/>
          <w:sz w:val="24"/>
          <w:lang w:eastAsia="en-US"/>
        </w:rPr>
        <w:t>приложении</w:t>
      </w:r>
      <w:r w:rsidR="00AE0F78">
        <w:rPr>
          <w:rFonts w:ascii="Times New Roman" w:hAnsi="Times New Roman" w:cs="Times New Roman"/>
          <w:color w:val="FF0000"/>
          <w:sz w:val="24"/>
          <w:lang w:eastAsia="en-US"/>
        </w:rPr>
        <w:t xml:space="preserve"> 12.</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43B9E" w:rsidRPr="00B43B9E" w:rsidRDefault="00B43B9E" w:rsidP="003138B6">
      <w:pPr>
        <w:numPr>
          <w:ilvl w:val="0"/>
          <w:numId w:val="54"/>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объекты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библиотечного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фонда</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мебель для обстановки одного помещения: столы, стулья, стеллажи, шкафы, полки;</w:t>
      </w:r>
    </w:p>
    <w:p w:rsidR="00B43B9E" w:rsidRPr="00B43B9E" w:rsidRDefault="00B43B9E" w:rsidP="003138B6">
      <w:pPr>
        <w:numPr>
          <w:ilvl w:val="0"/>
          <w:numId w:val="54"/>
        </w:numPr>
        <w:ind w:left="0"/>
        <w:contextualSpacing/>
        <w:rPr>
          <w:rFonts w:ascii="Times New Roman" w:hAnsi="Times New Roman" w:cs="Times New Roman"/>
          <w:color w:val="000000"/>
          <w:sz w:val="24"/>
          <w:lang w:eastAsia="en-US"/>
        </w:rPr>
      </w:pPr>
      <w:proofErr w:type="gramStart"/>
      <w:r w:rsidRPr="00B43B9E">
        <w:rPr>
          <w:rFonts w:ascii="Times New Roman" w:hAnsi="Times New Roman" w:cs="Times New Roman"/>
          <w:color w:val="000000"/>
          <w:sz w:val="24"/>
          <w:lang w:eastAsia="en-US"/>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w:t>
      </w:r>
      <w:r w:rsidR="00C966DA">
        <w:rPr>
          <w:rFonts w:ascii="Times New Roman" w:hAnsi="Times New Roman" w:cs="Times New Roman"/>
          <w:color w:val="000000"/>
          <w:sz w:val="24"/>
          <w:lang w:eastAsia="en-US"/>
        </w:rPr>
        <w:t>нешние ТВ-тюнеры, внешние накопи</w:t>
      </w:r>
      <w:r w:rsidRPr="00B43B9E">
        <w:rPr>
          <w:rFonts w:ascii="Times New Roman" w:hAnsi="Times New Roman" w:cs="Times New Roman"/>
          <w:color w:val="000000"/>
          <w:sz w:val="24"/>
          <w:lang w:eastAsia="en-US"/>
        </w:rPr>
        <w:t>тели на жестких дисках;</w:t>
      </w:r>
      <w:proofErr w:type="gramEnd"/>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Не считается существенной стоимость до 20 000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w:t>
      </w:r>
      <w:r w:rsidR="00C966DA">
        <w:rPr>
          <w:rFonts w:ascii="Times New Roman" w:hAnsi="Times New Roman" w:cs="Times New Roman"/>
          <w:color w:val="000000"/>
          <w:sz w:val="24"/>
          <w:lang w:eastAsia="en-US"/>
        </w:rPr>
        <w:t>н</w:t>
      </w:r>
      <w:r w:rsidRPr="00B43B9E">
        <w:rPr>
          <w:rFonts w:ascii="Times New Roman" w:hAnsi="Times New Roman" w:cs="Times New Roman"/>
          <w:color w:val="000000"/>
          <w:sz w:val="24"/>
          <w:lang w:eastAsia="en-US"/>
        </w:rPr>
        <w:t>кт 10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2.3.</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Уникальный инвентарный номер состоит из десяти знаков и присваивается в порядке:</w:t>
      </w:r>
    </w:p>
    <w:p w:rsidR="00B43B9E" w:rsidRPr="00B43B9E" w:rsidRDefault="00B43B9E" w:rsidP="003138B6">
      <w:pPr>
        <w:numPr>
          <w:ilvl w:val="0"/>
          <w:numId w:val="5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B43B9E" w:rsidRPr="00B43B9E" w:rsidRDefault="00B43B9E" w:rsidP="003138B6">
      <w:pPr>
        <w:numPr>
          <w:ilvl w:val="0"/>
          <w:numId w:val="5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2–4-е разряды – код объекта учета синтетического счета в Плане счетов бухгалтерского учета (приложение 1 к приказу Минфина России от 16.12.2010 № 174н);</w:t>
      </w:r>
    </w:p>
    <w:p w:rsidR="00B43B9E" w:rsidRPr="00B43B9E" w:rsidRDefault="00B43B9E" w:rsidP="003138B6">
      <w:pPr>
        <w:numPr>
          <w:ilvl w:val="0"/>
          <w:numId w:val="5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5–6-е разряды – код группы и вида синтетического счета Плана счетов бухгалтерского учета (приложение 1 к приказу Минфина России от 16.12.2010 № 174н);</w:t>
      </w:r>
    </w:p>
    <w:p w:rsidR="00B43B9E" w:rsidRPr="00B43B9E" w:rsidRDefault="00B43B9E" w:rsidP="003138B6">
      <w:pPr>
        <w:numPr>
          <w:ilvl w:val="0"/>
          <w:numId w:val="5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7–10-е разряды – порядковый номер нефинансового актива.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9 СГС «Основные средства», пункт 46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2.5. Затраты по замене отдельных составных частей комплекса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заменяемых (</w:t>
      </w:r>
      <w:proofErr w:type="spellStart"/>
      <w:r w:rsidRPr="00B43B9E">
        <w:rPr>
          <w:rFonts w:ascii="Times New Roman" w:hAnsi="Times New Roman" w:cs="Times New Roman"/>
          <w:color w:val="000000"/>
          <w:sz w:val="24"/>
          <w:lang w:eastAsia="en-US"/>
        </w:rPr>
        <w:t>выбываемых</w:t>
      </w:r>
      <w:proofErr w:type="spellEnd"/>
      <w:r w:rsidRPr="00B43B9E">
        <w:rPr>
          <w:rFonts w:ascii="Times New Roman" w:hAnsi="Times New Roman" w:cs="Times New Roman"/>
          <w:color w:val="000000"/>
          <w:sz w:val="24"/>
          <w:lang w:eastAsia="en-US"/>
        </w:rPr>
        <w:t xml:space="preserve">) составных частей. </w:t>
      </w:r>
      <w:proofErr w:type="spellStart"/>
      <w:r w:rsidRPr="00B43B9E">
        <w:rPr>
          <w:rFonts w:ascii="Times New Roman" w:hAnsi="Times New Roman" w:cs="Times New Roman"/>
          <w:color w:val="000000"/>
          <w:sz w:val="24"/>
          <w:lang w:val="en-US" w:eastAsia="en-US"/>
        </w:rPr>
        <w:t>Данное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правило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применяется</w:t>
      </w:r>
      <w:proofErr w:type="spellEnd"/>
      <w:r w:rsidRPr="00B43B9E">
        <w:rPr>
          <w:rFonts w:ascii="Times New Roman" w:hAnsi="Times New Roman" w:cs="Times New Roman"/>
          <w:color w:val="000000"/>
          <w:sz w:val="24"/>
          <w:lang w:val="en-US" w:eastAsia="en-US"/>
        </w:rPr>
        <w:t xml:space="preserve"> к </w:t>
      </w:r>
      <w:proofErr w:type="spellStart"/>
      <w:r w:rsidRPr="00B43B9E">
        <w:rPr>
          <w:rFonts w:ascii="Times New Roman" w:hAnsi="Times New Roman" w:cs="Times New Roman"/>
          <w:color w:val="000000"/>
          <w:sz w:val="24"/>
          <w:lang w:val="en-US" w:eastAsia="en-US"/>
        </w:rPr>
        <w:t>следующим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группам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основных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6"/>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машины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оборудование</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6"/>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транспортные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средства</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6"/>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инвентарь</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производственный</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хозяйственный</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6"/>
        </w:numPr>
        <w:ind w:left="0"/>
        <w:contextualSpacing/>
        <w:rPr>
          <w:rFonts w:ascii="Times New Roman" w:hAnsi="Times New Roman" w:cs="Times New Roman"/>
          <w:color w:val="000000"/>
          <w:sz w:val="24"/>
          <w:lang w:val="en-US" w:eastAsia="en-US"/>
        </w:rPr>
      </w:pPr>
      <w:proofErr w:type="spellStart"/>
      <w:proofErr w:type="gramStart"/>
      <w:r w:rsidRPr="00B43B9E">
        <w:rPr>
          <w:rFonts w:ascii="Times New Roman" w:hAnsi="Times New Roman" w:cs="Times New Roman"/>
          <w:color w:val="000000"/>
          <w:sz w:val="24"/>
          <w:lang w:val="en-US" w:eastAsia="en-US"/>
        </w:rPr>
        <w:t>многолетние</w:t>
      </w:r>
      <w:proofErr w:type="spellEnd"/>
      <w:proofErr w:type="gram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насаждения</w:t>
      </w:r>
      <w:proofErr w:type="spellEnd"/>
      <w:r w:rsidR="00C966DA">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27 СГС «Основные средства».</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2.6. В случае частичной ликвидации или </w:t>
      </w:r>
      <w:proofErr w:type="spellStart"/>
      <w:r w:rsidRPr="00B43B9E">
        <w:rPr>
          <w:rFonts w:ascii="Times New Roman" w:hAnsi="Times New Roman" w:cs="Times New Roman"/>
          <w:color w:val="000000"/>
          <w:sz w:val="24"/>
          <w:lang w:eastAsia="en-US"/>
        </w:rPr>
        <w:t>разукомплектации</w:t>
      </w:r>
      <w:proofErr w:type="spellEnd"/>
      <w:r w:rsidRPr="00B43B9E">
        <w:rPr>
          <w:rFonts w:ascii="Times New Roman" w:hAnsi="Times New Roman" w:cs="Times New Roman"/>
          <w:color w:val="000000"/>
          <w:sz w:val="24"/>
          <w:lang w:eastAsia="en-US"/>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B43B9E">
        <w:rPr>
          <w:rFonts w:ascii="Times New Roman" w:hAnsi="Times New Roman" w:cs="Times New Roman"/>
          <w:color w:val="000000"/>
          <w:sz w:val="24"/>
          <w:lang w:val="en-US" w:eastAsia="en-US"/>
        </w:rPr>
        <w:t xml:space="preserve">(в </w:t>
      </w:r>
      <w:proofErr w:type="spellStart"/>
      <w:r w:rsidRPr="00B43B9E">
        <w:rPr>
          <w:rFonts w:ascii="Times New Roman" w:hAnsi="Times New Roman" w:cs="Times New Roman"/>
          <w:color w:val="000000"/>
          <w:sz w:val="24"/>
          <w:lang w:val="en-US" w:eastAsia="en-US"/>
        </w:rPr>
        <w:t>порядке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убывания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важности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7"/>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площади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7"/>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объему</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7"/>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весу</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7"/>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иному показателю, установленному комиссией по поступлению и выбытию активов.</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B43B9E">
        <w:rPr>
          <w:rFonts w:ascii="Times New Roman" w:hAnsi="Times New Roman" w:cs="Times New Roman"/>
          <w:color w:val="000000"/>
          <w:sz w:val="24"/>
          <w:lang w:eastAsia="en-US"/>
        </w:rPr>
        <w:t>дооборудований</w:t>
      </w:r>
      <w:proofErr w:type="spellEnd"/>
      <w:r w:rsidRPr="00B43B9E">
        <w:rPr>
          <w:rFonts w:ascii="Times New Roman" w:hAnsi="Times New Roman" w:cs="Times New Roman"/>
          <w:color w:val="000000"/>
          <w:sz w:val="24"/>
          <w:lang w:eastAsia="en-US"/>
        </w:rPr>
        <w:t>,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сумма затрат на проведение </w:t>
      </w:r>
      <w:r w:rsidRPr="00B43B9E">
        <w:rPr>
          <w:rFonts w:ascii="Times New Roman" w:hAnsi="Times New Roman" w:cs="Times New Roman"/>
          <w:color w:val="000000"/>
          <w:sz w:val="24"/>
          <w:lang w:eastAsia="en-US"/>
        </w:rPr>
        <w:lastRenderedPageBreak/>
        <w:t>аналогичного мероприятия списывается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в расходы текущего периода с учетом накопленной амортизации. </w:t>
      </w:r>
      <w:proofErr w:type="spellStart"/>
      <w:r w:rsidRPr="00B43B9E">
        <w:rPr>
          <w:rFonts w:ascii="Times New Roman" w:hAnsi="Times New Roman" w:cs="Times New Roman"/>
          <w:color w:val="000000"/>
          <w:sz w:val="24"/>
          <w:lang w:val="en-US" w:eastAsia="en-US"/>
        </w:rPr>
        <w:t>Данное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правило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применяется</w:t>
      </w:r>
      <w:proofErr w:type="spellEnd"/>
      <w:r w:rsidRPr="00B43B9E">
        <w:rPr>
          <w:rFonts w:ascii="Times New Roman" w:hAnsi="Times New Roman" w:cs="Times New Roman"/>
          <w:color w:val="000000"/>
          <w:sz w:val="24"/>
          <w:lang w:val="en-US" w:eastAsia="en-US"/>
        </w:rPr>
        <w:t xml:space="preserve"> к </w:t>
      </w:r>
      <w:proofErr w:type="spellStart"/>
      <w:r w:rsidRPr="00B43B9E">
        <w:rPr>
          <w:rFonts w:ascii="Times New Roman" w:hAnsi="Times New Roman" w:cs="Times New Roman"/>
          <w:color w:val="000000"/>
          <w:sz w:val="24"/>
          <w:lang w:val="en-US" w:eastAsia="en-US"/>
        </w:rPr>
        <w:t>следующим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группам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основных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5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машины</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оборудование</w:t>
      </w:r>
      <w:proofErr w:type="spellEnd"/>
      <w:r w:rsidRPr="00B43B9E">
        <w:rPr>
          <w:rFonts w:ascii="Times New Roman" w:hAnsi="Times New Roman" w:cs="Times New Roman"/>
          <w:color w:val="000000"/>
          <w:sz w:val="24"/>
          <w:lang w:val="en-US" w:eastAsia="en-US"/>
        </w:rPr>
        <w:t>;</w:t>
      </w:r>
    </w:p>
    <w:p w:rsidR="00B43B9E" w:rsidRPr="00B43B9E" w:rsidRDefault="00C966DA" w:rsidP="003138B6">
      <w:pPr>
        <w:numPr>
          <w:ilvl w:val="0"/>
          <w:numId w:val="58"/>
        </w:numPr>
        <w:ind w:left="0"/>
        <w:contextualSpacing/>
        <w:rPr>
          <w:rFonts w:ascii="Times New Roman" w:hAnsi="Times New Roman" w:cs="Times New Roman"/>
          <w:color w:val="000000"/>
          <w:sz w:val="24"/>
          <w:lang w:val="en-US" w:eastAsia="en-US"/>
        </w:rPr>
      </w:pPr>
      <w:proofErr w:type="spellStart"/>
      <w:proofErr w:type="gramStart"/>
      <w:r>
        <w:rPr>
          <w:rFonts w:ascii="Times New Roman" w:hAnsi="Times New Roman" w:cs="Times New Roman"/>
          <w:color w:val="000000"/>
          <w:sz w:val="24"/>
          <w:lang w:val="en-US" w:eastAsia="en-US"/>
        </w:rPr>
        <w:t>транспортные</w:t>
      </w:r>
      <w:proofErr w:type="spellEnd"/>
      <w:proofErr w:type="gramEnd"/>
      <w:r>
        <w:rPr>
          <w:rFonts w:ascii="Times New Roman" w:hAnsi="Times New Roman" w:cs="Times New Roman"/>
          <w:color w:val="000000"/>
          <w:sz w:val="24"/>
          <w:lang w:val="en-US" w:eastAsia="en-US"/>
        </w:rPr>
        <w:t xml:space="preserve"> </w:t>
      </w:r>
      <w:proofErr w:type="spellStart"/>
      <w:r>
        <w:rPr>
          <w:rFonts w:ascii="Times New Roman" w:hAnsi="Times New Roman" w:cs="Times New Roman"/>
          <w:color w:val="000000"/>
          <w:sz w:val="24"/>
          <w:lang w:val="en-US" w:eastAsia="en-US"/>
        </w:rPr>
        <w:t>средства</w:t>
      </w:r>
      <w:proofErr w:type="spellEnd"/>
      <w:r>
        <w:rPr>
          <w:rFonts w:ascii="Times New Roman" w:hAnsi="Times New Roman" w:cs="Times New Roman"/>
          <w:color w:val="000000"/>
          <w:sz w:val="24"/>
          <w:lang w:eastAsia="en-US"/>
        </w:rPr>
        <w:t>.</w:t>
      </w:r>
    </w:p>
    <w:p w:rsidR="00B43B9E" w:rsidRPr="00C966DA" w:rsidRDefault="00B43B9E" w:rsidP="00C966DA">
      <w:pPr>
        <w:rPr>
          <w:rFonts w:ascii="Times New Roman" w:hAnsi="Times New Roman" w:cs="Times New Roman"/>
          <w:color w:val="000000"/>
          <w:sz w:val="24"/>
          <w:lang w:eastAsia="en-US"/>
        </w:rPr>
      </w:pPr>
      <w:r w:rsidRPr="00C966DA">
        <w:rPr>
          <w:rFonts w:ascii="Times New Roman" w:hAnsi="Times New Roman" w:cs="Times New Roman"/>
          <w:color w:val="000000"/>
          <w:sz w:val="24"/>
          <w:lang w:eastAsia="en-US"/>
        </w:rPr>
        <w:t>Основание: пункт 28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2.8. Начисление амортизации осуществляется следующим образом:</w:t>
      </w:r>
    </w:p>
    <w:p w:rsidR="00B43B9E" w:rsidRPr="00B43B9E" w:rsidRDefault="00B43B9E" w:rsidP="003138B6">
      <w:pPr>
        <w:numPr>
          <w:ilvl w:val="0"/>
          <w:numId w:val="5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B43B9E" w:rsidRPr="00B43B9E" w:rsidRDefault="00B43B9E" w:rsidP="003138B6">
      <w:pPr>
        <w:numPr>
          <w:ilvl w:val="0"/>
          <w:numId w:val="5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линейным методом – на остальные объекты основных средств.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36, 37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40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41 СГС «Основные средства».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w:t>
      </w:r>
      <w:r w:rsidRPr="00E2524A">
        <w:rPr>
          <w:rFonts w:ascii="Times New Roman" w:hAnsi="Times New Roman" w:cs="Times New Roman"/>
          <w:color w:val="FF0000"/>
          <w:sz w:val="24"/>
          <w:lang w:eastAsia="en-US"/>
        </w:rPr>
        <w:t>приложении 1</w:t>
      </w:r>
      <w:r w:rsidRPr="00B43B9E">
        <w:rPr>
          <w:rFonts w:ascii="Times New Roman" w:hAnsi="Times New Roman" w:cs="Times New Roman"/>
          <w:color w:val="000000"/>
          <w:sz w:val="24"/>
          <w:lang w:eastAsia="en-US"/>
        </w:rPr>
        <w:t xml:space="preserve"> настоящей учетной политики.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2.12. Имущество, относящееся к категории особо ценного имущества (ОЦИ), определяет комиссия по поступлению и выбытию активов (</w:t>
      </w:r>
      <w:r w:rsidRPr="00E2524A">
        <w:rPr>
          <w:rFonts w:ascii="Times New Roman" w:hAnsi="Times New Roman" w:cs="Times New Roman"/>
          <w:color w:val="FF0000"/>
          <w:sz w:val="24"/>
          <w:lang w:eastAsia="en-US"/>
        </w:rPr>
        <w:t>приложение 1</w:t>
      </w:r>
      <w:r w:rsidRPr="00B43B9E">
        <w:rPr>
          <w:rFonts w:ascii="Times New Roman" w:hAnsi="Times New Roman" w:cs="Times New Roman"/>
          <w:color w:val="000000"/>
          <w:sz w:val="24"/>
          <w:lang w:eastAsia="en-US"/>
        </w:rPr>
        <w:t>). Такое имущество принимается к учету на основании выписки из протокола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2.13. Основные средства стоимостью до 10 000 руб. включительно, находящиеся в эксплуатации, учитываются на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счете 21</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балансовой стоимости.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39 СГС «Основные средства», пункт 373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B43B9E">
        <w:rPr>
          <w:rFonts w:ascii="Times New Roman" w:hAnsi="Times New Roman" w:cs="Times New Roman"/>
          <w:color w:val="000000"/>
          <w:sz w:val="24"/>
          <w:lang w:val="en-US" w:eastAsia="en-US"/>
        </w:rPr>
        <w:t>V</w:t>
      </w:r>
      <w:r w:rsidRPr="00B43B9E">
        <w:rPr>
          <w:rFonts w:ascii="Times New Roman" w:hAnsi="Times New Roman" w:cs="Times New Roman"/>
          <w:color w:val="000000"/>
          <w:sz w:val="24"/>
          <w:lang w:eastAsia="en-US"/>
        </w:rPr>
        <w:t xml:space="preserve"> настоящей учетной политики.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счете 43П «Имущество, переданное в пользование, – не объект аренды».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3. Нематериальные активы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3.1. Начисление амортизации осуществляется следующим образом:</w:t>
      </w:r>
    </w:p>
    <w:p w:rsidR="00B43B9E" w:rsidRPr="00B43B9E" w:rsidRDefault="00B43B9E" w:rsidP="003138B6">
      <w:pPr>
        <w:numPr>
          <w:ilvl w:val="0"/>
          <w:numId w:val="6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B43B9E" w:rsidRPr="00B43B9E" w:rsidRDefault="00B43B9E" w:rsidP="003138B6">
      <w:pPr>
        <w:numPr>
          <w:ilvl w:val="0"/>
          <w:numId w:val="60"/>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линейным методом – на остальные объекты нематериальных активов.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30, 31</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«Нематериальные активы».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44</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«Нематериальные активы».</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4. Материальные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00AE0F78">
        <w:rPr>
          <w:rFonts w:ascii="Times New Roman" w:hAnsi="Times New Roman" w:cs="Times New Roman"/>
          <w:color w:val="FF0000"/>
          <w:sz w:val="24"/>
          <w:lang w:eastAsia="en-US"/>
        </w:rPr>
        <w:t>приложении 12</w:t>
      </w:r>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4.2. Единица учета материальных запасов в учреждении – номенклатурная (реестровая) единица. </w:t>
      </w:r>
      <w:proofErr w:type="spellStart"/>
      <w:r w:rsidRPr="00B43B9E">
        <w:rPr>
          <w:rFonts w:ascii="Times New Roman" w:hAnsi="Times New Roman" w:cs="Times New Roman"/>
          <w:color w:val="000000"/>
          <w:sz w:val="24"/>
          <w:lang w:val="en-US" w:eastAsia="en-US"/>
        </w:rPr>
        <w:t>Исключения</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B43B9E">
        <w:rPr>
          <w:rFonts w:ascii="Times New Roman" w:hAnsi="Times New Roman" w:cs="Times New Roman"/>
          <w:color w:val="000000"/>
          <w:sz w:val="24"/>
          <w:lang w:eastAsia="en-US"/>
        </w:rPr>
        <w:t>одинаковыми</w:t>
      </w:r>
      <w:proofErr w:type="gramEnd"/>
      <w:r w:rsidRPr="00B43B9E">
        <w:rPr>
          <w:rFonts w:ascii="Times New Roman" w:hAnsi="Times New Roman" w:cs="Times New Roman"/>
          <w:color w:val="000000"/>
          <w:sz w:val="24"/>
          <w:lang w:eastAsia="en-US"/>
        </w:rPr>
        <w:t xml:space="preserve"> диаметром и количеством штук в коробке и т. д. Единица учета таких материальных запасов – однородная (реестровая) группа запасов;</w:t>
      </w:r>
    </w:p>
    <w:p w:rsidR="00B43B9E" w:rsidRPr="00B43B9E" w:rsidRDefault="00B43B9E" w:rsidP="003138B6">
      <w:pPr>
        <w:numPr>
          <w:ilvl w:val="0"/>
          <w:numId w:val="61"/>
        </w:numPr>
        <w:ind w:left="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материальные запасы с ограниченным сроком годности – продукты питания, медикаменты и др., а также товары для продажи. </w:t>
      </w:r>
      <w:proofErr w:type="spellStart"/>
      <w:r w:rsidRPr="00B43B9E">
        <w:rPr>
          <w:rFonts w:ascii="Times New Roman" w:hAnsi="Times New Roman" w:cs="Times New Roman"/>
          <w:color w:val="000000"/>
          <w:sz w:val="24"/>
          <w:lang w:val="en-US" w:eastAsia="en-US"/>
        </w:rPr>
        <w:t>Единица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учета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таких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материальных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запасов</w:t>
      </w:r>
      <w:proofErr w:type="spellEnd"/>
      <w:r w:rsidRPr="00B43B9E">
        <w:rPr>
          <w:rFonts w:ascii="Times New Roman" w:hAnsi="Times New Roman" w:cs="Times New Roman"/>
          <w:color w:val="000000"/>
          <w:sz w:val="24"/>
          <w:lang w:val="en-US" w:eastAsia="en-US"/>
        </w:rPr>
        <w:t xml:space="preserve"> – </w:t>
      </w:r>
      <w:proofErr w:type="spellStart"/>
      <w:r w:rsidRPr="00B43B9E">
        <w:rPr>
          <w:rFonts w:ascii="Times New Roman" w:hAnsi="Times New Roman" w:cs="Times New Roman"/>
          <w:color w:val="000000"/>
          <w:sz w:val="24"/>
          <w:lang w:val="en-US" w:eastAsia="en-US"/>
        </w:rPr>
        <w:t>партия</w:t>
      </w:r>
      <w:proofErr w:type="spellEnd"/>
      <w:r w:rsidRPr="00B43B9E">
        <w:rPr>
          <w:rFonts w:ascii="Times New Roman" w:hAnsi="Times New Roman" w:cs="Times New Roman"/>
          <w:color w:val="000000"/>
          <w:sz w:val="24"/>
          <w:lang w:val="en-US"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Решение о применении единиц учета «однородная (реестровая) группа запасов» и «партия» принимает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бухгалтер на основе своего профессионального суждения.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 8</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СГС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12 СГС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4.4. Списание материальных запасов производится по средней фактической стоимости.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108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4.5. Товары, переданные в реализацию, отражаются по цене реализации с обособлением торговой наценки.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30 СГС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4.6.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r w:rsidR="00E2524A">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ГСМ списываются на расходы по фактическому расходу на основании путевых листов, но</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не выше норм, установленных приказом руководителя учреждения.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4.8.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4.10. </w:t>
      </w:r>
      <w:proofErr w:type="gramStart"/>
      <w:r w:rsidRPr="00B43B9E">
        <w:rPr>
          <w:rFonts w:ascii="Times New Roman" w:hAnsi="Times New Roman" w:cs="Times New Roman"/>
          <w:color w:val="000000"/>
          <w:sz w:val="24"/>
          <w:lang w:eastAsia="en-US"/>
        </w:rPr>
        <w:t>Учет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на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B43B9E">
        <w:rPr>
          <w:rFonts w:ascii="Times New Roman" w:hAnsi="Times New Roman" w:cs="Times New Roman"/>
          <w:color w:val="000000"/>
          <w:sz w:val="24"/>
          <w:lang w:eastAsia="en-US"/>
        </w:rPr>
        <w:t>нетипизированные</w:t>
      </w:r>
      <w:proofErr w:type="spellEnd"/>
      <w:r w:rsidRPr="00B43B9E">
        <w:rPr>
          <w:rFonts w:ascii="Times New Roman" w:hAnsi="Times New Roman" w:cs="Times New Roman"/>
          <w:color w:val="000000"/>
          <w:sz w:val="24"/>
          <w:lang w:eastAsia="en-US"/>
        </w:rPr>
        <w:t xml:space="preserve"> запчасти и комплектующие), такие как:</w:t>
      </w:r>
      <w:proofErr w:type="gramEnd"/>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автомобильные шины –</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четыре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единицы на один легковой автомобиль;</w:t>
      </w:r>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колесные диски</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четыре единицы на один легковой автомобиль;</w:t>
      </w:r>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аккумуляторы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одна единица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один автомобиль;</w:t>
      </w:r>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наборы </w:t>
      </w:r>
      <w:proofErr w:type="spellStart"/>
      <w:r w:rsidRPr="00B43B9E">
        <w:rPr>
          <w:rFonts w:ascii="Times New Roman" w:hAnsi="Times New Roman" w:cs="Times New Roman"/>
          <w:color w:val="000000"/>
          <w:sz w:val="24"/>
          <w:lang w:eastAsia="en-US"/>
        </w:rPr>
        <w:t>автоинструмента</w:t>
      </w:r>
      <w:proofErr w:type="spellEnd"/>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одна единица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один автомобиль;</w:t>
      </w:r>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аптечки</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одна единица на один автомобиль;</w:t>
      </w:r>
    </w:p>
    <w:p w:rsidR="00B43B9E" w:rsidRPr="00B43B9E" w:rsidRDefault="00B43B9E" w:rsidP="003138B6">
      <w:pPr>
        <w:numPr>
          <w:ilvl w:val="0"/>
          <w:numId w:val="6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огнетушител</w:t>
      </w:r>
      <w:proofErr w:type="gramStart"/>
      <w:r w:rsidRPr="00B43B9E">
        <w:rPr>
          <w:rFonts w:ascii="Times New Roman" w:hAnsi="Times New Roman" w:cs="Times New Roman"/>
          <w:color w:val="000000"/>
          <w:sz w:val="24"/>
          <w:lang w:eastAsia="en-US"/>
        </w:rPr>
        <w:t>и–</w:t>
      </w:r>
      <w:proofErr w:type="gramEnd"/>
      <w:r w:rsidRPr="00B43B9E">
        <w:rPr>
          <w:rFonts w:ascii="Times New Roman" w:hAnsi="Times New Roman" w:cs="Times New Roman"/>
          <w:color w:val="000000"/>
          <w:sz w:val="24"/>
          <w:lang w:eastAsia="en-US"/>
        </w:rPr>
        <w:t xml:space="preserve"> </w:t>
      </w:r>
      <w:r w:rsidR="00E2524A">
        <w:rPr>
          <w:rFonts w:ascii="Times New Roman" w:hAnsi="Times New Roman" w:cs="Times New Roman"/>
          <w:color w:val="000000"/>
          <w:sz w:val="24"/>
          <w:lang w:eastAsia="en-US"/>
        </w:rPr>
        <w:t>одна единица на один автомобиль.</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Аналитический учет по счету ведется в разрезе автомобилей и ответственных лиц.</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Внутреннее перемещение по счету отражается:</w:t>
      </w:r>
    </w:p>
    <w:p w:rsidR="00B43B9E" w:rsidRPr="00B43B9E" w:rsidRDefault="00B43B9E" w:rsidP="003138B6">
      <w:pPr>
        <w:numPr>
          <w:ilvl w:val="0"/>
          <w:numId w:val="6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передаче на другой автомобиль;</w:t>
      </w:r>
    </w:p>
    <w:p w:rsidR="00B43B9E" w:rsidRPr="00B43B9E" w:rsidRDefault="00B43B9E" w:rsidP="003138B6">
      <w:pPr>
        <w:numPr>
          <w:ilvl w:val="0"/>
          <w:numId w:val="63"/>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передаче другому материально ответственному лицу вместе с автомобилем.</w:t>
      </w:r>
    </w:p>
    <w:p w:rsidR="00B43B9E" w:rsidRPr="00B43B9E" w:rsidRDefault="00B43B9E" w:rsidP="00A361B3">
      <w:pPr>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Выбытие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счета</w:t>
      </w:r>
      <w:proofErr w:type="spellEnd"/>
      <w:r w:rsidRPr="00B43B9E">
        <w:rPr>
          <w:rFonts w:ascii="Times New Roman" w:hAnsi="Times New Roman" w:cs="Times New Roman"/>
          <w:color w:val="000000"/>
          <w:sz w:val="24"/>
          <w:lang w:val="en-US" w:eastAsia="en-US"/>
        </w:rPr>
        <w:t xml:space="preserve"> 09 </w:t>
      </w:r>
      <w:proofErr w:type="spellStart"/>
      <w:r w:rsidRPr="00B43B9E">
        <w:rPr>
          <w:rFonts w:ascii="Times New Roman" w:hAnsi="Times New Roman" w:cs="Times New Roman"/>
          <w:color w:val="000000"/>
          <w:sz w:val="24"/>
          <w:lang w:val="en-US" w:eastAsia="en-US"/>
        </w:rPr>
        <w:t>отражается</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списании автомобиля по установленным основаниям;</w:t>
      </w:r>
    </w:p>
    <w:p w:rsidR="00B43B9E" w:rsidRPr="00B43B9E" w:rsidRDefault="00B43B9E" w:rsidP="003138B6">
      <w:pPr>
        <w:numPr>
          <w:ilvl w:val="0"/>
          <w:numId w:val="6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установке новых запчастей взамен непригодных к эксплуатации.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349–350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4.11. Фактическая стоимость материальных запасов, полученных в результате ремонта, разборки, утилизации (ликвидации)</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основных средств или иного имущества, определяется исходя из следующих факторов:</w:t>
      </w:r>
    </w:p>
    <w:p w:rsidR="00B43B9E" w:rsidRPr="00B43B9E" w:rsidRDefault="00B43B9E" w:rsidP="003138B6">
      <w:pPr>
        <w:numPr>
          <w:ilvl w:val="0"/>
          <w:numId w:val="6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их справедливой стоимости на дату принятия к бухгалтерскому учету, рассчитанной методом рыночных цен;</w:t>
      </w:r>
    </w:p>
    <w:p w:rsidR="00B43B9E" w:rsidRPr="00B43B9E" w:rsidRDefault="00B43B9E" w:rsidP="003138B6">
      <w:pPr>
        <w:numPr>
          <w:ilvl w:val="0"/>
          <w:numId w:val="6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сумм, уплачиваемых учреждением за доставку материальных запасов, приведение их в состояние, пригодное для использования.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52–60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18 СГС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19 СГС «Запасы».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5. Стоимость безвозмездно полученных нефинансовых активов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5.1. Данные о справедливой стоимости безвозмездно полученных нефинансовых активов должны</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быть подтверждены документально:</w:t>
      </w:r>
    </w:p>
    <w:p w:rsidR="00B43B9E" w:rsidRPr="00B43B9E" w:rsidRDefault="00B43B9E" w:rsidP="003138B6">
      <w:pPr>
        <w:numPr>
          <w:ilvl w:val="0"/>
          <w:numId w:val="6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справками (другими подтверждающими документами) Росстата;</w:t>
      </w:r>
    </w:p>
    <w:p w:rsidR="00B43B9E" w:rsidRPr="00B43B9E" w:rsidRDefault="00B43B9E" w:rsidP="003138B6">
      <w:pPr>
        <w:numPr>
          <w:ilvl w:val="0"/>
          <w:numId w:val="66"/>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прайс-листами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заводов-изготовителей</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справками (другими подтверждающими документами) оценщиков;</w:t>
      </w:r>
    </w:p>
    <w:p w:rsidR="00B43B9E" w:rsidRPr="00B43B9E" w:rsidRDefault="00B43B9E" w:rsidP="003138B6">
      <w:pPr>
        <w:numPr>
          <w:ilvl w:val="0"/>
          <w:numId w:val="66"/>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информацией, размещенной в СМИ, и т. д.</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В случаях невозможности документального подтверждения стоимость определяется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экспертным путем.</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6. Затраты на изготовление готовой продукции, выполнение работ, оказание услуг</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6.1. Учет расходов по формированию себестоимости ведется раздельно по группам видов услуг (работ, готовой продукции):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 в рамках выполнения государственного задания:</w:t>
      </w:r>
    </w:p>
    <w:p w:rsidR="00B43B9E" w:rsidRPr="00B43B9E" w:rsidRDefault="00B43B9E" w:rsidP="003138B6">
      <w:pPr>
        <w:numPr>
          <w:ilvl w:val="0"/>
          <w:numId w:val="67"/>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высшее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образование</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7"/>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прикладные научные исследования в области образования;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Б) в рамках приносящей доход деятельности:</w:t>
      </w:r>
    </w:p>
    <w:p w:rsidR="00B43B9E" w:rsidRPr="00B43B9E" w:rsidRDefault="00B43B9E" w:rsidP="003138B6">
      <w:pPr>
        <w:numPr>
          <w:ilvl w:val="0"/>
          <w:numId w:val="6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высшее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образование</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8"/>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профессиональное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образование</w:t>
      </w:r>
      <w:proofErr w:type="spellEnd"/>
      <w:r w:rsidRPr="00B43B9E">
        <w:rPr>
          <w:rFonts w:ascii="Times New Roman" w:hAnsi="Times New Roman" w:cs="Times New Roman"/>
          <w:color w:val="000000"/>
          <w:sz w:val="24"/>
          <w:lang w:val="en-US" w:eastAsia="en-US"/>
        </w:rPr>
        <w:t>;</w:t>
      </w:r>
    </w:p>
    <w:p w:rsidR="00B43B9E" w:rsidRPr="00B43B9E" w:rsidRDefault="00E2524A" w:rsidP="003138B6">
      <w:pPr>
        <w:numPr>
          <w:ilvl w:val="0"/>
          <w:numId w:val="68"/>
        </w:numPr>
        <w:ind w:left="0"/>
        <w:contextualSpacing/>
        <w:rPr>
          <w:rFonts w:ascii="Times New Roman" w:hAnsi="Times New Roman" w:cs="Times New Roman"/>
          <w:color w:val="000000"/>
          <w:sz w:val="24"/>
          <w:lang w:val="en-US" w:eastAsia="en-US"/>
        </w:rPr>
      </w:pPr>
      <w:proofErr w:type="spellStart"/>
      <w:proofErr w:type="gramStart"/>
      <w:r>
        <w:rPr>
          <w:rFonts w:ascii="Times New Roman" w:hAnsi="Times New Roman" w:cs="Times New Roman"/>
          <w:color w:val="000000"/>
          <w:sz w:val="24"/>
          <w:lang w:val="en-US" w:eastAsia="en-US"/>
        </w:rPr>
        <w:t>изготовление</w:t>
      </w:r>
      <w:proofErr w:type="spellEnd"/>
      <w:proofErr w:type="gramEnd"/>
      <w:r>
        <w:rPr>
          <w:rFonts w:ascii="Times New Roman" w:hAnsi="Times New Roman" w:cs="Times New Roman"/>
          <w:color w:val="000000"/>
          <w:sz w:val="24"/>
          <w:lang w:val="en-US" w:eastAsia="en-US"/>
        </w:rPr>
        <w:t xml:space="preserve"> </w:t>
      </w:r>
      <w:proofErr w:type="spellStart"/>
      <w:r>
        <w:rPr>
          <w:rFonts w:ascii="Times New Roman" w:hAnsi="Times New Roman" w:cs="Times New Roman"/>
          <w:color w:val="000000"/>
          <w:sz w:val="24"/>
          <w:lang w:val="en-US" w:eastAsia="en-US"/>
        </w:rPr>
        <w:t>готовой</w:t>
      </w:r>
      <w:proofErr w:type="spellEnd"/>
      <w:r>
        <w:rPr>
          <w:rFonts w:ascii="Times New Roman" w:hAnsi="Times New Roman" w:cs="Times New Roman"/>
          <w:color w:val="000000"/>
          <w:sz w:val="24"/>
          <w:lang w:val="en-US" w:eastAsia="en-US"/>
        </w:rPr>
        <w:t xml:space="preserve"> </w:t>
      </w:r>
      <w:proofErr w:type="spellStart"/>
      <w:r>
        <w:rPr>
          <w:rFonts w:ascii="Times New Roman" w:hAnsi="Times New Roman" w:cs="Times New Roman"/>
          <w:color w:val="000000"/>
          <w:sz w:val="24"/>
          <w:lang w:val="en-US" w:eastAsia="en-US"/>
        </w:rPr>
        <w:t>продукции</w:t>
      </w:r>
      <w:proofErr w:type="spellEnd"/>
      <w:r>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6.2. Затраты на изготовление готовой продукции (выполнение работ, оказание услуг) делятся на прямые и накладные.</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sidRPr="00B43B9E">
        <w:rPr>
          <w:rFonts w:ascii="Times New Roman" w:hAnsi="Times New Roman" w:cs="Times New Roman"/>
          <w:color w:val="000000"/>
          <w:sz w:val="24"/>
          <w:lang w:val="en-US" w:eastAsia="en-US"/>
        </w:rPr>
        <w:t xml:space="preserve">В </w:t>
      </w:r>
      <w:proofErr w:type="spellStart"/>
      <w:r w:rsidRPr="00B43B9E">
        <w:rPr>
          <w:rFonts w:ascii="Times New Roman" w:hAnsi="Times New Roman" w:cs="Times New Roman"/>
          <w:color w:val="000000"/>
          <w:sz w:val="24"/>
          <w:lang w:val="en-US" w:eastAsia="en-US"/>
        </w:rPr>
        <w:t>том</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числе</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6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B43B9E" w:rsidRPr="00B43B9E" w:rsidRDefault="00B43B9E" w:rsidP="003138B6">
      <w:pPr>
        <w:numPr>
          <w:ilvl w:val="0"/>
          <w:numId w:val="6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списанные материальные запасы, израсходованные непосредственно на оказание услуги (изготовление продукции), естественная убыль;</w:t>
      </w:r>
    </w:p>
    <w:p w:rsidR="00B43B9E" w:rsidRPr="00B43B9E" w:rsidRDefault="00B43B9E" w:rsidP="003138B6">
      <w:pPr>
        <w:numPr>
          <w:ilvl w:val="0"/>
          <w:numId w:val="6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переданные в эксплуатацию объекты основных сре</w:t>
      </w:r>
      <w:proofErr w:type="gramStart"/>
      <w:r w:rsidRPr="00B43B9E">
        <w:rPr>
          <w:rFonts w:ascii="Times New Roman" w:hAnsi="Times New Roman" w:cs="Times New Roman"/>
          <w:color w:val="000000"/>
          <w:sz w:val="24"/>
          <w:lang w:eastAsia="en-US"/>
        </w:rPr>
        <w:t>дств ст</w:t>
      </w:r>
      <w:proofErr w:type="gramEnd"/>
      <w:r w:rsidRPr="00B43B9E">
        <w:rPr>
          <w:rFonts w:ascii="Times New Roman" w:hAnsi="Times New Roman" w:cs="Times New Roman"/>
          <w:color w:val="000000"/>
          <w:sz w:val="24"/>
          <w:lang w:eastAsia="en-US"/>
        </w:rPr>
        <w:t>оимостью до 10 000 руб. включительно, которые используются при оказании услуги (изготовлении продукции);</w:t>
      </w:r>
    </w:p>
    <w:p w:rsidR="00B43B9E" w:rsidRPr="00B43B9E" w:rsidRDefault="00B43B9E" w:rsidP="003138B6">
      <w:pPr>
        <w:numPr>
          <w:ilvl w:val="0"/>
          <w:numId w:val="6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сумма амортизации основных средств, которые используются при оказании услуги (изготовлении продукции);</w:t>
      </w:r>
    </w:p>
    <w:p w:rsidR="00B43B9E" w:rsidRPr="00B43B9E" w:rsidRDefault="00B43B9E" w:rsidP="003138B6">
      <w:pPr>
        <w:numPr>
          <w:ilvl w:val="0"/>
          <w:numId w:val="6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расходы на аренду помещений, которые используются для оказания </w:t>
      </w:r>
      <w:r w:rsidR="00E2524A">
        <w:rPr>
          <w:rFonts w:ascii="Times New Roman" w:hAnsi="Times New Roman" w:cs="Times New Roman"/>
          <w:color w:val="000000"/>
          <w:sz w:val="24"/>
          <w:lang w:eastAsia="en-US"/>
        </w:rPr>
        <w:t>услуги (изготовления продукции).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составе накладных расходов при формировании себестоимости услуг (готовой продукции) учитываются расходы:</w:t>
      </w:r>
    </w:p>
    <w:p w:rsidR="00B43B9E" w:rsidRPr="00B43B9E" w:rsidRDefault="00B43B9E" w:rsidP="003138B6">
      <w:pPr>
        <w:numPr>
          <w:ilvl w:val="0"/>
          <w:numId w:val="7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B43B9E" w:rsidRPr="00B43B9E" w:rsidRDefault="00B43B9E" w:rsidP="003138B6">
      <w:pPr>
        <w:numPr>
          <w:ilvl w:val="0"/>
          <w:numId w:val="7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материальные запасы, израсходованные на нужды учреждения, естественная убыль;</w:t>
      </w:r>
    </w:p>
    <w:p w:rsidR="00B43B9E" w:rsidRPr="00B43B9E" w:rsidRDefault="00B43B9E" w:rsidP="003138B6">
      <w:pPr>
        <w:numPr>
          <w:ilvl w:val="0"/>
          <w:numId w:val="7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переданные в эксплуатацию объекты основных сре</w:t>
      </w:r>
      <w:proofErr w:type="gramStart"/>
      <w:r w:rsidRPr="00B43B9E">
        <w:rPr>
          <w:rFonts w:ascii="Times New Roman" w:hAnsi="Times New Roman" w:cs="Times New Roman"/>
          <w:color w:val="000000"/>
          <w:sz w:val="24"/>
          <w:lang w:eastAsia="en-US"/>
        </w:rPr>
        <w:t>дств ст</w:t>
      </w:r>
      <w:proofErr w:type="gramEnd"/>
      <w:r w:rsidRPr="00B43B9E">
        <w:rPr>
          <w:rFonts w:ascii="Times New Roman" w:hAnsi="Times New Roman" w:cs="Times New Roman"/>
          <w:color w:val="000000"/>
          <w:sz w:val="24"/>
          <w:lang w:eastAsia="en-US"/>
        </w:rPr>
        <w:t>оимостью до 10 000 руб. включительно в случае их использования для изготовления нескольких видов продукции, оказания услуг;</w:t>
      </w:r>
    </w:p>
    <w:p w:rsidR="00B43B9E" w:rsidRPr="00B43B9E" w:rsidRDefault="00B43B9E" w:rsidP="003138B6">
      <w:pPr>
        <w:numPr>
          <w:ilvl w:val="0"/>
          <w:numId w:val="7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амортизация основных средств, которые используются для изготовления разных видов продукции, оказания услуг;</w:t>
      </w:r>
    </w:p>
    <w:p w:rsidR="00B43B9E" w:rsidRPr="00B43B9E" w:rsidRDefault="00B43B9E" w:rsidP="003138B6">
      <w:pPr>
        <w:numPr>
          <w:ilvl w:val="0"/>
          <w:numId w:val="7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связанные с ремонтом, техническим обс</w:t>
      </w:r>
      <w:r w:rsidR="00E2524A">
        <w:rPr>
          <w:rFonts w:ascii="Times New Roman" w:hAnsi="Times New Roman" w:cs="Times New Roman"/>
          <w:color w:val="000000"/>
          <w:sz w:val="24"/>
          <w:lang w:eastAsia="en-US"/>
        </w:rPr>
        <w:t>луживанием нефинансовых активов.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6.4. В составе общехозяйственных расходов учитываются расходы, распределяемые между всеми видами услуг (продукции):</w:t>
      </w:r>
    </w:p>
    <w:p w:rsidR="00B43B9E" w:rsidRPr="00B43B9E" w:rsidRDefault="00B43B9E" w:rsidP="003138B6">
      <w:pPr>
        <w:numPr>
          <w:ilvl w:val="0"/>
          <w:numId w:val="7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B43B9E" w:rsidRPr="00B43B9E" w:rsidRDefault="00B43B9E" w:rsidP="003138B6">
      <w:pPr>
        <w:numPr>
          <w:ilvl w:val="0"/>
          <w:numId w:val="7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материальные запасы, израсходованные на общехозяйственные нужды учреждения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 качестве естественной убыли, пришедшие в негодность) на цели, не связанные напрямую с оказанием услуг (изготовлением готовой продукции);</w:t>
      </w:r>
    </w:p>
    <w:p w:rsidR="00B43B9E" w:rsidRPr="00B43B9E" w:rsidRDefault="00B43B9E" w:rsidP="003138B6">
      <w:pPr>
        <w:numPr>
          <w:ilvl w:val="0"/>
          <w:numId w:val="7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переданные в эксплуатацию объекты основных сре</w:t>
      </w:r>
      <w:proofErr w:type="gramStart"/>
      <w:r w:rsidRPr="00B43B9E">
        <w:rPr>
          <w:rFonts w:ascii="Times New Roman" w:hAnsi="Times New Roman" w:cs="Times New Roman"/>
          <w:color w:val="000000"/>
          <w:sz w:val="24"/>
          <w:lang w:eastAsia="en-US"/>
        </w:rPr>
        <w:t>дств ст</w:t>
      </w:r>
      <w:proofErr w:type="gramEnd"/>
      <w:r w:rsidRPr="00B43B9E">
        <w:rPr>
          <w:rFonts w:ascii="Times New Roman" w:hAnsi="Times New Roman" w:cs="Times New Roman"/>
          <w:color w:val="000000"/>
          <w:sz w:val="24"/>
          <w:lang w:eastAsia="en-US"/>
        </w:rPr>
        <w:t>оимостью до 10 000 руб. включительно на цели, не связанные напрямую с оказанием услуг (изготовлением готовой продукции);</w:t>
      </w:r>
    </w:p>
    <w:p w:rsidR="00B43B9E" w:rsidRPr="00B43B9E" w:rsidRDefault="00B43B9E" w:rsidP="003138B6">
      <w:pPr>
        <w:numPr>
          <w:ilvl w:val="0"/>
          <w:numId w:val="7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амортизация основных средств, не связанных напрямую с оказанием услуг (выполнением работ, изготовлением готовой продукции);</w:t>
      </w:r>
    </w:p>
    <w:p w:rsidR="00B43B9E" w:rsidRPr="00B43B9E" w:rsidRDefault="00B43B9E" w:rsidP="003138B6">
      <w:pPr>
        <w:numPr>
          <w:ilvl w:val="0"/>
          <w:numId w:val="7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lastRenderedPageBreak/>
        <w:t>коммунальные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услуги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связи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транспортные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услуги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содержание транспорта, зданий, сооружений и инвентаря общехозяйственного назначения;</w:t>
      </w:r>
    </w:p>
    <w:p w:rsidR="00B43B9E" w:rsidRPr="00B43B9E" w:rsidRDefault="00B43B9E" w:rsidP="003138B6">
      <w:pPr>
        <w:numPr>
          <w:ilvl w:val="0"/>
          <w:numId w:val="71"/>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охрану</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учреждения</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прочие работы и услуги, на общехозяйственные нужды.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Общехозяйственные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расходы учреждения, произведенные за отчетный период (месяц), распределяются:</w:t>
      </w:r>
    </w:p>
    <w:p w:rsidR="00B43B9E" w:rsidRPr="00B43B9E" w:rsidRDefault="00B43B9E" w:rsidP="003138B6">
      <w:pPr>
        <w:numPr>
          <w:ilvl w:val="0"/>
          <w:numId w:val="7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B43B9E" w:rsidRPr="00B43B9E" w:rsidRDefault="00B43B9E" w:rsidP="003138B6">
      <w:pPr>
        <w:numPr>
          <w:ilvl w:val="0"/>
          <w:numId w:val="72"/>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в части </w:t>
      </w:r>
      <w:proofErr w:type="spellStart"/>
      <w:r w:rsidRPr="00B43B9E">
        <w:rPr>
          <w:rFonts w:ascii="Times New Roman" w:hAnsi="Times New Roman" w:cs="Times New Roman"/>
          <w:color w:val="000000"/>
          <w:sz w:val="24"/>
          <w:lang w:eastAsia="en-US"/>
        </w:rPr>
        <w:t>нераспределяемых</w:t>
      </w:r>
      <w:proofErr w:type="spellEnd"/>
      <w:r w:rsidRPr="00B43B9E">
        <w:rPr>
          <w:rFonts w:ascii="Times New Roman" w:hAnsi="Times New Roman" w:cs="Times New Roman"/>
          <w:color w:val="000000"/>
          <w:sz w:val="24"/>
          <w:lang w:eastAsia="en-US"/>
        </w:rPr>
        <w:t xml:space="preserve"> расходов – на увеличение расходов текущего финансового года (КБК Х.401.20.000).</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6.5. Расходами, которые не включаются в себестоимость (</w:t>
      </w:r>
      <w:proofErr w:type="spellStart"/>
      <w:r w:rsidRPr="00B43B9E">
        <w:rPr>
          <w:rFonts w:ascii="Times New Roman" w:hAnsi="Times New Roman" w:cs="Times New Roman"/>
          <w:color w:val="000000"/>
          <w:sz w:val="24"/>
          <w:lang w:eastAsia="en-US"/>
        </w:rPr>
        <w:t>нераспределяемые</w:t>
      </w:r>
      <w:proofErr w:type="spellEnd"/>
      <w:r w:rsidRPr="00B43B9E">
        <w:rPr>
          <w:rFonts w:ascii="Times New Roman" w:hAnsi="Times New Roman" w:cs="Times New Roman"/>
          <w:color w:val="000000"/>
          <w:sz w:val="24"/>
          <w:lang w:eastAsia="en-US"/>
        </w:rPr>
        <w:t xml:space="preserve"> расходы) и сразу списываются на финансовый результат (счет КБК Х.401.20.000), признаются:</w:t>
      </w:r>
    </w:p>
    <w:p w:rsidR="00B43B9E" w:rsidRPr="00B43B9E" w:rsidRDefault="00B43B9E" w:rsidP="003138B6">
      <w:pPr>
        <w:numPr>
          <w:ilvl w:val="0"/>
          <w:numId w:val="7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социальное обеспечение населения;</w:t>
      </w:r>
    </w:p>
    <w:p w:rsidR="00B43B9E" w:rsidRPr="00B43B9E" w:rsidRDefault="00B43B9E" w:rsidP="003138B6">
      <w:pPr>
        <w:numPr>
          <w:ilvl w:val="0"/>
          <w:numId w:val="73"/>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транспортный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налог</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налог на имущество;</w:t>
      </w:r>
    </w:p>
    <w:p w:rsidR="00B43B9E" w:rsidRPr="00B43B9E" w:rsidRDefault="00B43B9E" w:rsidP="003138B6">
      <w:pPr>
        <w:numPr>
          <w:ilvl w:val="0"/>
          <w:numId w:val="7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штрафы и пени по налогам, штрафы, пени, неустойки за нарушение условий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договоров;</w:t>
      </w:r>
    </w:p>
    <w:p w:rsidR="00B43B9E" w:rsidRPr="00B43B9E" w:rsidRDefault="00B43B9E" w:rsidP="003138B6">
      <w:pPr>
        <w:numPr>
          <w:ilvl w:val="0"/>
          <w:numId w:val="7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амортизация по недвижимому и особо ценному движимому имуществу, которое закреплено за учреждением или приобретено за счет </w:t>
      </w:r>
      <w:r w:rsidR="00E2524A">
        <w:rPr>
          <w:rFonts w:ascii="Times New Roman" w:hAnsi="Times New Roman" w:cs="Times New Roman"/>
          <w:color w:val="000000"/>
          <w:sz w:val="24"/>
          <w:lang w:eastAsia="en-US"/>
        </w:rPr>
        <w:t>средств, выделенных учредителем.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6.7. Доля затрат на незавершенное производство рассчитывается:</w:t>
      </w:r>
    </w:p>
    <w:p w:rsidR="00B43B9E" w:rsidRPr="00B43B9E" w:rsidRDefault="00B43B9E" w:rsidP="003138B6">
      <w:pPr>
        <w:numPr>
          <w:ilvl w:val="0"/>
          <w:numId w:val="74"/>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части услуг – пропорционально доле незавершенных заказов в общем объеме заказов, выполняемых в течение месяца;</w:t>
      </w:r>
    </w:p>
    <w:p w:rsidR="00B43B9E" w:rsidRPr="00B43B9E" w:rsidRDefault="00B43B9E" w:rsidP="003138B6">
      <w:pPr>
        <w:numPr>
          <w:ilvl w:val="0"/>
          <w:numId w:val="7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части продукции – пропорционально доле неготовых изделий в общем объеме изделий, изготавливаемых в течение месяца.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135 Инструкции к Единому плану счетов № 157н, пункты 20, 28, 33 СГС «Запасы».</w:t>
      </w:r>
    </w:p>
    <w:p w:rsidR="00B43B9E" w:rsidRPr="00B43B9E" w:rsidRDefault="00B43B9E" w:rsidP="00E2524A">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7. Расчеты с подотчетными лицами</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 xml:space="preserve">7.1. Денежные средства выдаются под отчет на основании приказа руководителя или служебной записки, согласованной с руководителем. </w:t>
      </w:r>
      <w:proofErr w:type="spellStart"/>
      <w:r w:rsidRPr="00B43B9E">
        <w:rPr>
          <w:rFonts w:ascii="Times New Roman" w:hAnsi="Times New Roman" w:cs="Times New Roman"/>
          <w:color w:val="000000"/>
          <w:sz w:val="24"/>
          <w:lang w:val="en-US" w:eastAsia="en-US"/>
        </w:rPr>
        <w:t>Выдача</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денежных</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средств</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под</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отчет</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производится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путем</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7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B43B9E" w:rsidRPr="00B43B9E" w:rsidRDefault="00B43B9E" w:rsidP="003138B6">
      <w:pPr>
        <w:numPr>
          <w:ilvl w:val="0"/>
          <w:numId w:val="7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перечисления на зарплатную карту материально ответственного лица.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Способ выдачи денежных средств указывается в служебной записке или приказе руководителя.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7.3. Предельная сумма выдачи денежных средств под отчет на хозяйственные расходы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4</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Указаний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ЦБ от 09.12.2019 № 5348-У.</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w:t>
      </w:r>
      <w:r w:rsidRPr="00B43B9E">
        <w:rPr>
          <w:rFonts w:ascii="Times New Roman" w:hAnsi="Times New Roman" w:cs="Times New Roman"/>
          <w:color w:val="000000"/>
          <w:sz w:val="24"/>
          <w:lang w:eastAsia="en-US"/>
        </w:rPr>
        <w:lastRenderedPageBreak/>
        <w:t>рабочих дней. По истечении этого срока сотрудник должен отчитаться в течение трех рабочих дней.</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7.5. </w:t>
      </w:r>
      <w:proofErr w:type="gramStart"/>
      <w:r w:rsidRPr="00B43B9E">
        <w:rPr>
          <w:rFonts w:ascii="Times New Roman" w:hAnsi="Times New Roman" w:cs="Times New Roman"/>
          <w:color w:val="000000"/>
          <w:sz w:val="24"/>
          <w:lang w:eastAsia="en-US"/>
        </w:rPr>
        <w:t>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который утверждается отдельным приказом руководителя).</w:t>
      </w:r>
      <w:proofErr w:type="gramEnd"/>
      <w:r w:rsidRPr="00B43B9E">
        <w:rPr>
          <w:rFonts w:ascii="Times New Roman" w:hAnsi="Times New Roman" w:cs="Times New Roman"/>
          <w:color w:val="000000"/>
          <w:sz w:val="24"/>
          <w:lang w:eastAsia="en-US"/>
        </w:rPr>
        <w:t xml:space="preserve">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7.6. Предельные сроки отчета по выданным доверенностям на получение материальных ценностей устанавливаются следующие:</w:t>
      </w:r>
    </w:p>
    <w:p w:rsidR="00B43B9E" w:rsidRPr="00B43B9E" w:rsidRDefault="00B43B9E" w:rsidP="003138B6">
      <w:pPr>
        <w:numPr>
          <w:ilvl w:val="0"/>
          <w:numId w:val="76"/>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10 календарных дней с момента получения;</w:t>
      </w:r>
    </w:p>
    <w:p w:rsidR="00B43B9E" w:rsidRPr="00B43B9E" w:rsidRDefault="00B43B9E" w:rsidP="003138B6">
      <w:pPr>
        <w:numPr>
          <w:ilvl w:val="0"/>
          <w:numId w:val="76"/>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 течение трех рабочих дней с момента получения материальных ценностей.</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Доверенности выдаются штатным сотрудникам, с которыми заключен договор о полной материальной ответственности.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7.7</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Авансовые отчеты брошюруются в хронологическом порядке в последний день отчетного месяца.</w:t>
      </w:r>
    </w:p>
    <w:p w:rsidR="00B43B9E" w:rsidRPr="00B43B9E" w:rsidRDefault="00B43B9E" w:rsidP="003F47FE">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8. Расчеты с дебиторами и кредиторами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9. Расчеты по обязательствам</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9.1. К счету КБК Х.303.05.000 «Расчеты по прочим платежам в бюджет» применяются дополнительные аналитические коды:</w:t>
      </w:r>
    </w:p>
    <w:p w:rsidR="00B43B9E" w:rsidRPr="00B43B9E" w:rsidRDefault="00B43B9E" w:rsidP="003138B6">
      <w:pPr>
        <w:numPr>
          <w:ilvl w:val="0"/>
          <w:numId w:val="77"/>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1 – «</w:t>
      </w:r>
      <w:proofErr w:type="spellStart"/>
      <w:r w:rsidRPr="00B43B9E">
        <w:rPr>
          <w:rFonts w:ascii="Times New Roman" w:hAnsi="Times New Roman" w:cs="Times New Roman"/>
          <w:color w:val="000000"/>
          <w:sz w:val="24"/>
          <w:lang w:val="en-US" w:eastAsia="en-US"/>
        </w:rPr>
        <w:t>Государственная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пошлина</w:t>
      </w:r>
      <w:proofErr w:type="spellEnd"/>
      <w:r w:rsidRPr="00B43B9E">
        <w:rPr>
          <w:rFonts w:ascii="Times New Roman" w:hAnsi="Times New Roman" w:cs="Times New Roman"/>
          <w:color w:val="000000"/>
          <w:sz w:val="24"/>
          <w:lang w:val="en-US" w:eastAsia="en-US"/>
        </w:rPr>
        <w:t>» (КБК Х.303.15.000);</w:t>
      </w:r>
    </w:p>
    <w:p w:rsidR="00B43B9E" w:rsidRPr="00B43B9E" w:rsidRDefault="00B43B9E" w:rsidP="003138B6">
      <w:pPr>
        <w:numPr>
          <w:ilvl w:val="0"/>
          <w:numId w:val="77"/>
        </w:numPr>
        <w:ind w:left="0"/>
        <w:contextualSpacing/>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2 – «</w:t>
      </w:r>
      <w:proofErr w:type="spellStart"/>
      <w:r w:rsidRPr="00B43B9E">
        <w:rPr>
          <w:rFonts w:ascii="Times New Roman" w:hAnsi="Times New Roman" w:cs="Times New Roman"/>
          <w:color w:val="000000"/>
          <w:sz w:val="24"/>
          <w:lang w:val="en-US" w:eastAsia="en-US"/>
        </w:rPr>
        <w:t>Транспортный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налог</w:t>
      </w:r>
      <w:proofErr w:type="spellEnd"/>
      <w:r w:rsidRPr="00B43B9E">
        <w:rPr>
          <w:rFonts w:ascii="Times New Roman" w:hAnsi="Times New Roman" w:cs="Times New Roman"/>
          <w:color w:val="000000"/>
          <w:sz w:val="24"/>
          <w:lang w:val="en-US" w:eastAsia="en-US"/>
        </w:rPr>
        <w:t>» (КБК Х.303.25.000);</w:t>
      </w:r>
    </w:p>
    <w:p w:rsidR="00B43B9E" w:rsidRPr="00B43B9E" w:rsidRDefault="00B43B9E" w:rsidP="003138B6">
      <w:pPr>
        <w:numPr>
          <w:ilvl w:val="0"/>
          <w:numId w:val="77"/>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 «Пени, штрафы, санкции по налоговым платежа</w:t>
      </w:r>
      <w:r w:rsidR="006F4143">
        <w:rPr>
          <w:rFonts w:ascii="Times New Roman" w:hAnsi="Times New Roman" w:cs="Times New Roman"/>
          <w:color w:val="000000"/>
          <w:sz w:val="24"/>
          <w:lang w:eastAsia="en-US"/>
        </w:rPr>
        <w:t>м» (КБК Х.303.35.000).</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9.2. Аналитический учет расчетов по пособиям и иным социальным выплатам ведется в разрезе физических лиц – получателей социальных выплат.</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F4143" w:rsidRDefault="006F4143" w:rsidP="006F4143">
      <w:pPr>
        <w:jc w:val="cente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10. Дебиторская и кредиторская задолженность</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339 Инструкции к Единому плану счетов № 157н, пункт 11 СГС «Доходы».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10.2. Кредиторская задолженность, не востребованная кредитором, списывается</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счете 20 «Задолженность, не востребованная кредиторами».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С </w:t>
      </w:r>
      <w:proofErr w:type="spellStart"/>
      <w:r w:rsidRPr="00B43B9E">
        <w:rPr>
          <w:rFonts w:ascii="Times New Roman" w:hAnsi="Times New Roman" w:cs="Times New Roman"/>
          <w:color w:val="000000"/>
          <w:sz w:val="24"/>
          <w:lang w:eastAsia="en-US"/>
        </w:rPr>
        <w:t>забалансового</w:t>
      </w:r>
      <w:proofErr w:type="spellEnd"/>
      <w:r w:rsidRPr="00B43B9E">
        <w:rPr>
          <w:rFonts w:ascii="Times New Roman" w:hAnsi="Times New Roman" w:cs="Times New Roman"/>
          <w:color w:val="000000"/>
          <w:sz w:val="24"/>
          <w:lang w:eastAsia="en-US"/>
        </w:rPr>
        <w:t xml:space="preserve"> учета задолженность списывается на основании решения инвентаризационной комиссии учреждения:</w:t>
      </w:r>
    </w:p>
    <w:p w:rsidR="00B43B9E" w:rsidRPr="00B43B9E" w:rsidRDefault="00B43B9E" w:rsidP="003138B6">
      <w:pPr>
        <w:numPr>
          <w:ilvl w:val="0"/>
          <w:numId w:val="7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по истечении пяти лет отражения задолженности на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учете;</w:t>
      </w:r>
    </w:p>
    <w:p w:rsidR="00B43B9E" w:rsidRPr="00B43B9E" w:rsidRDefault="00B43B9E" w:rsidP="003138B6">
      <w:pPr>
        <w:numPr>
          <w:ilvl w:val="0"/>
          <w:numId w:val="78"/>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завершении срока возможного возобновления процедуры взыскания задолженности – согласно действующему законодательству;</w:t>
      </w:r>
    </w:p>
    <w:p w:rsidR="00B43B9E" w:rsidRPr="00B43B9E" w:rsidRDefault="00B43B9E" w:rsidP="003138B6">
      <w:pPr>
        <w:numPr>
          <w:ilvl w:val="0"/>
          <w:numId w:val="78"/>
        </w:numPr>
        <w:ind w:left="0"/>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lastRenderedPageBreak/>
        <w:t xml:space="preserve">при наличии документов, подтверждающих прекращение обязательства в связи со смертью </w:t>
      </w:r>
      <w:r w:rsidRPr="00B43B9E">
        <w:rPr>
          <w:rFonts w:ascii="Times New Roman" w:hAnsi="Times New Roman" w:cs="Times New Roman"/>
          <w:color w:val="000000"/>
          <w:sz w:val="24"/>
          <w:lang w:val="en-US" w:eastAsia="en-US"/>
        </w:rPr>
        <w:t>(</w:t>
      </w:r>
      <w:proofErr w:type="spellStart"/>
      <w:r w:rsidRPr="00B43B9E">
        <w:rPr>
          <w:rFonts w:ascii="Times New Roman" w:hAnsi="Times New Roman" w:cs="Times New Roman"/>
          <w:color w:val="000000"/>
          <w:sz w:val="24"/>
          <w:lang w:val="en-US" w:eastAsia="en-US"/>
        </w:rPr>
        <w:t>ликвидацией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контрагента</w:t>
      </w:r>
      <w:proofErr w:type="spellEnd"/>
      <w:r w:rsidRPr="00B43B9E">
        <w:rPr>
          <w:rFonts w:ascii="Times New Roman" w:hAnsi="Times New Roman" w:cs="Times New Roman"/>
          <w:color w:val="000000"/>
          <w:sz w:val="24"/>
          <w:lang w:val="en-US"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371, 372 Инструкции к Единому плану счетов № 157н.</w:t>
      </w:r>
    </w:p>
    <w:p w:rsidR="006F4143" w:rsidRDefault="006F4143" w:rsidP="006F4143">
      <w:pPr>
        <w:jc w:val="cente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11. Финансовый результат</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25 СГС «Аренда», подпункт «а» пункта 55 СГС «Доходы».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301 Инструкции к Единому плану счетов № 157н, пункт 11 СГС «Долгосрочные договоры».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5 СГС «Долгосрочные договоры».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11.4. </w:t>
      </w:r>
      <w:proofErr w:type="gramStart"/>
      <w:r w:rsidRPr="00B43B9E">
        <w:rPr>
          <w:rFonts w:ascii="Times New Roman" w:hAnsi="Times New Roman" w:cs="Times New Roman"/>
          <w:color w:val="000000"/>
          <w:sz w:val="24"/>
          <w:lang w:eastAsia="en-US"/>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6 СГС «Долгосрочные договоры».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B43B9E" w:rsidRPr="00B43B9E" w:rsidRDefault="00B43B9E" w:rsidP="003138B6">
      <w:pPr>
        <w:numPr>
          <w:ilvl w:val="0"/>
          <w:numId w:val="79"/>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на междугородные переговоры, услуги по доступу к интернету – по фактическому расходу;</w:t>
      </w:r>
    </w:p>
    <w:p w:rsidR="00B43B9E" w:rsidRPr="00B43B9E" w:rsidRDefault="00B43B9E" w:rsidP="003138B6">
      <w:pPr>
        <w:numPr>
          <w:ilvl w:val="0"/>
          <w:numId w:val="79"/>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пользование услугами сотовой связи – по лимиту, утвержденному распоряжением учредителя.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11.6. В составе расходов будущих периодов на счете КБК Х.401.50.000 «Расходы будущих периодов» отражаются:</w:t>
      </w:r>
    </w:p>
    <w:p w:rsidR="00B43B9E" w:rsidRPr="00B43B9E" w:rsidRDefault="00B43B9E" w:rsidP="003138B6">
      <w:pPr>
        <w:numPr>
          <w:ilvl w:val="0"/>
          <w:numId w:val="8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на страхование имущества, гражданской ответственности;</w:t>
      </w:r>
    </w:p>
    <w:p w:rsidR="00B43B9E" w:rsidRPr="00B43B9E" w:rsidRDefault="00B43B9E" w:rsidP="003138B6">
      <w:pPr>
        <w:numPr>
          <w:ilvl w:val="0"/>
          <w:numId w:val="8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отпускные, если сотрудник не отработал период, за который предоставили отпуск;</w:t>
      </w:r>
    </w:p>
    <w:p w:rsidR="00B43B9E" w:rsidRPr="00B43B9E" w:rsidRDefault="00B43B9E" w:rsidP="003138B6">
      <w:pPr>
        <w:numPr>
          <w:ilvl w:val="0"/>
          <w:numId w:val="8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взносы на капремонт многоквартирных домов;</w:t>
      </w:r>
    </w:p>
    <w:p w:rsidR="00B43B9E" w:rsidRPr="00B43B9E" w:rsidRDefault="00B43B9E" w:rsidP="003138B6">
      <w:pPr>
        <w:numPr>
          <w:ilvl w:val="0"/>
          <w:numId w:val="8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плата за сертификат ключа ЭЦП;</w:t>
      </w:r>
    </w:p>
    <w:p w:rsidR="00B43B9E" w:rsidRPr="00B43B9E" w:rsidRDefault="00B43B9E" w:rsidP="003138B6">
      <w:pPr>
        <w:numPr>
          <w:ilvl w:val="0"/>
          <w:numId w:val="80"/>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упущенная выгода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от сдачи объектов в аренду на льготных условиях;</w:t>
      </w:r>
    </w:p>
    <w:p w:rsidR="00B43B9E" w:rsidRPr="00B43B9E" w:rsidRDefault="00B43B9E" w:rsidP="003138B6">
      <w:pPr>
        <w:numPr>
          <w:ilvl w:val="0"/>
          <w:numId w:val="80"/>
        </w:numPr>
        <w:ind w:left="0"/>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302, 302.1 Инструкции к Единому плану счетов № 157н.</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 В учреждении создаются резервы по выплатам персоналу, по искам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претензионным требованиям,</w:t>
      </w:r>
      <w:r w:rsidR="006F4143">
        <w:rPr>
          <w:rFonts w:ascii="Times New Roman" w:hAnsi="Times New Roman" w:cs="Times New Roman"/>
          <w:color w:val="000000"/>
          <w:sz w:val="24"/>
          <w:lang w:eastAsia="en-US"/>
        </w:rPr>
        <w:t xml:space="preserve"> </w:t>
      </w:r>
      <w:r w:rsidRPr="00B43B9E">
        <w:rPr>
          <w:rFonts w:ascii="Times New Roman" w:hAnsi="Times New Roman" w:cs="Times New Roman"/>
          <w:color w:val="000000"/>
          <w:sz w:val="24"/>
          <w:lang w:eastAsia="en-US"/>
        </w:rPr>
        <w:t>по гарантийному ремонту,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убыточным договорным обязательствам,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демонтаж основных средств,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сомнительным долгам,</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под снижение стоимости материальных запасов.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11.7.1. Резерв расходов по выплатам персоналу. Порядок расчета резерва приведен в приложении 14.</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11.7.2.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по искам, претензионным требованиям – в </w:t>
      </w:r>
      <w:proofErr w:type="gramStart"/>
      <w:r w:rsidRPr="00B43B9E">
        <w:rPr>
          <w:rFonts w:ascii="Times New Roman" w:hAnsi="Times New Roman" w:cs="Times New Roman"/>
          <w:color w:val="000000"/>
          <w:sz w:val="24"/>
          <w:lang w:eastAsia="en-US"/>
        </w:rPr>
        <w:t>случае</w:t>
      </w:r>
      <w:proofErr w:type="gramEnd"/>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B43B9E">
        <w:rPr>
          <w:rFonts w:ascii="Times New Roman" w:hAnsi="Times New Roman" w:cs="Times New Roman"/>
          <w:color w:val="000000"/>
          <w:sz w:val="24"/>
          <w:lang w:eastAsia="en-US"/>
        </w:rPr>
        <w:t>красное</w:t>
      </w:r>
      <w:proofErr w:type="gramEnd"/>
      <w:r w:rsidRPr="00B43B9E">
        <w:rPr>
          <w:rFonts w:ascii="Times New Roman" w:hAnsi="Times New Roman" w:cs="Times New Roman"/>
          <w:color w:val="000000"/>
          <w:sz w:val="24"/>
          <w:lang w:eastAsia="en-US"/>
        </w:rPr>
        <w:t xml:space="preserve"> </w:t>
      </w:r>
      <w:proofErr w:type="spellStart"/>
      <w:r w:rsidRPr="00B43B9E">
        <w:rPr>
          <w:rFonts w:ascii="Times New Roman" w:hAnsi="Times New Roman" w:cs="Times New Roman"/>
          <w:color w:val="000000"/>
          <w:sz w:val="24"/>
          <w:lang w:eastAsia="en-US"/>
        </w:rPr>
        <w:t>сторно</w:t>
      </w:r>
      <w:proofErr w:type="spellEnd"/>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11.7.3.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B43B9E">
        <w:rPr>
          <w:rFonts w:ascii="Times New Roman" w:hAnsi="Times New Roman" w:cs="Times New Roman"/>
          <w:color w:val="000000"/>
          <w:sz w:val="24"/>
          <w:lang w:eastAsia="en-US"/>
        </w:rPr>
        <w:t>реализации</w:t>
      </w:r>
      <w:proofErr w:type="gramEnd"/>
      <w:r w:rsidRPr="00B43B9E">
        <w:rPr>
          <w:rFonts w:ascii="Times New Roman" w:hAnsi="Times New Roman" w:cs="Times New Roman"/>
          <w:color w:val="000000"/>
          <w:sz w:val="24"/>
          <w:lang w:eastAsia="en-US"/>
        </w:rPr>
        <w:t xml:space="preserve"> подлежащих гарантийному ремонту изделий. Величина резерва рассчитывается от суммы плановой выручки, умноженной</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коэффициент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предельного размера. Коэффициент рассчитывается как соотношение расходов на гарантийный ремонт за предшествующие три года к объему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выручки за предшествующие три года.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11.7.4.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sidRPr="00B43B9E">
        <w:rPr>
          <w:rFonts w:ascii="Times New Roman" w:hAnsi="Times New Roman" w:cs="Times New Roman"/>
          <w:color w:val="000000"/>
          <w:sz w:val="24"/>
          <w:lang w:val="en-US" w:eastAsia="en-US"/>
        </w:rPr>
        <w:t> </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11.7.5.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11.7.6.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11.7.7. Резерв</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по сомнительным долгам отражается на </w:t>
      </w:r>
      <w:proofErr w:type="spellStart"/>
      <w:r w:rsidRPr="00B43B9E">
        <w:rPr>
          <w:rFonts w:ascii="Times New Roman" w:hAnsi="Times New Roman" w:cs="Times New Roman"/>
          <w:color w:val="000000"/>
          <w:sz w:val="24"/>
          <w:lang w:eastAsia="en-US"/>
        </w:rPr>
        <w:t>забалансовом</w:t>
      </w:r>
      <w:proofErr w:type="spellEnd"/>
      <w:r w:rsidRPr="00B43B9E">
        <w:rPr>
          <w:rFonts w:ascii="Times New Roman" w:hAnsi="Times New Roman" w:cs="Times New Roman"/>
          <w:color w:val="000000"/>
          <w:sz w:val="24"/>
          <w:lang w:eastAsia="en-US"/>
        </w:rPr>
        <w:t xml:space="preserve"> счете 04 и равен сумме числящейся на нем дебиторской задолженности. На балансовых счетах резерв не отражается.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пункты 302, 302.1 Инструкции к Единому плану счетов № 157н, пункты 7, 21 СГС</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«Резервы», пункт 10 СГС «Выплаты персоналу».</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11.8. Доходы от целевых субсидий по соглашению, заключенному</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на срок более года, учреждение отражает на счетах:</w:t>
      </w:r>
    </w:p>
    <w:p w:rsidR="00B43B9E" w:rsidRPr="00B43B9E" w:rsidRDefault="00B43B9E" w:rsidP="003138B6">
      <w:pPr>
        <w:numPr>
          <w:ilvl w:val="0"/>
          <w:numId w:val="81"/>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401.41 «Доходы будущих периодов к признанию в текущем году»;</w:t>
      </w:r>
    </w:p>
    <w:p w:rsidR="00B43B9E" w:rsidRPr="00B43B9E" w:rsidRDefault="00B43B9E" w:rsidP="003138B6">
      <w:pPr>
        <w:numPr>
          <w:ilvl w:val="0"/>
          <w:numId w:val="81"/>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401.49 «Доходы будущих периодов к признанию в очередные годы».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пункт</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301 Инструкции к Единому плану счетов № 157н.</w:t>
      </w:r>
    </w:p>
    <w:p w:rsidR="006F4143" w:rsidRDefault="006F4143" w:rsidP="006F4143">
      <w:pPr>
        <w:jc w:val="cente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12. Санкционирование расходов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Принятие к учету обязательств (денежных обязательств) осуществляется в порядке, приведенном в </w:t>
      </w:r>
      <w:r w:rsidR="00AE0F78">
        <w:rPr>
          <w:rFonts w:ascii="Times New Roman" w:hAnsi="Times New Roman" w:cs="Times New Roman"/>
          <w:color w:val="FF0000"/>
          <w:sz w:val="24"/>
          <w:lang w:eastAsia="en-US"/>
        </w:rPr>
        <w:t>приложении 15</w:t>
      </w:r>
      <w:r w:rsidRPr="006F4143">
        <w:rPr>
          <w:rFonts w:ascii="Times New Roman" w:hAnsi="Times New Roman" w:cs="Times New Roman"/>
          <w:color w:val="FF0000"/>
          <w:sz w:val="24"/>
          <w:lang w:eastAsia="en-US"/>
        </w:rPr>
        <w:t>.</w:t>
      </w:r>
    </w:p>
    <w:p w:rsidR="006F4143" w:rsidRDefault="006F4143" w:rsidP="00A361B3">
      <w:pP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13. События после отчетной даты</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Признание в учете и раскрытие в бухгалтерской отчетности событий после отчетной даты осуществляется в порядке, приведенном в </w:t>
      </w:r>
      <w:r w:rsidR="00AE0F78">
        <w:rPr>
          <w:rFonts w:ascii="Times New Roman" w:hAnsi="Times New Roman" w:cs="Times New Roman"/>
          <w:color w:val="FF0000"/>
          <w:sz w:val="24"/>
          <w:lang w:eastAsia="en-US"/>
        </w:rPr>
        <w:t>приложении 16</w:t>
      </w:r>
      <w:r w:rsidRPr="00B43B9E">
        <w:rPr>
          <w:rFonts w:ascii="Times New Roman" w:hAnsi="Times New Roman" w:cs="Times New Roman"/>
          <w:color w:val="000000"/>
          <w:sz w:val="24"/>
          <w:lang w:eastAsia="en-US"/>
        </w:rPr>
        <w:t>.</w:t>
      </w:r>
    </w:p>
    <w:p w:rsidR="006F4143" w:rsidRDefault="006F4143" w:rsidP="00A361B3">
      <w:pPr>
        <w:rPr>
          <w:rFonts w:ascii="Times New Roman" w:hAnsi="Times New Roman" w:cs="Times New Roman"/>
          <w:b/>
          <w:bCs/>
          <w:color w:val="000000"/>
          <w:sz w:val="24"/>
          <w:lang w:eastAsia="en-US"/>
        </w:rPr>
      </w:pPr>
    </w:p>
    <w:p w:rsidR="00B43B9E" w:rsidRPr="00B43B9E" w:rsidRDefault="00B43B9E" w:rsidP="006F4143">
      <w:pPr>
        <w:jc w:val="center"/>
        <w:rPr>
          <w:rFonts w:ascii="Times New Roman" w:hAnsi="Times New Roman" w:cs="Times New Roman"/>
          <w:color w:val="000000"/>
          <w:sz w:val="24"/>
          <w:lang w:eastAsia="en-US"/>
        </w:rPr>
      </w:pPr>
      <w:r w:rsidRPr="00B43B9E">
        <w:rPr>
          <w:rFonts w:ascii="Times New Roman" w:hAnsi="Times New Roman" w:cs="Times New Roman"/>
          <w:b/>
          <w:bCs/>
          <w:color w:val="000000"/>
          <w:sz w:val="24"/>
          <w:lang w:eastAsia="en-US"/>
        </w:rPr>
        <w:t>14. Представительские расходы</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eastAsia="en-US"/>
        </w:rPr>
        <w:t>14.1.</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Pr="00B43B9E">
        <w:rPr>
          <w:rFonts w:ascii="Times New Roman" w:hAnsi="Times New Roman" w:cs="Times New Roman"/>
          <w:color w:val="000000"/>
          <w:sz w:val="24"/>
          <w:lang w:val="en-US" w:eastAsia="en-US"/>
        </w:rPr>
        <w:t xml:space="preserve">А </w:t>
      </w:r>
      <w:proofErr w:type="spellStart"/>
      <w:r w:rsidRPr="00B43B9E">
        <w:rPr>
          <w:rFonts w:ascii="Times New Roman" w:hAnsi="Times New Roman" w:cs="Times New Roman"/>
          <w:color w:val="000000"/>
          <w:sz w:val="24"/>
          <w:lang w:val="en-US" w:eastAsia="en-US"/>
        </w:rPr>
        <w:t>именно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расходы</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на официальный прием или обслуживание: завтрак, обед или иное аналогичное мероприятие для участников мероприятия;</w:t>
      </w:r>
    </w:p>
    <w:p w:rsidR="00B43B9E" w:rsidRPr="00B43B9E" w:rsidRDefault="00B43B9E" w:rsidP="003138B6">
      <w:pPr>
        <w:numPr>
          <w:ilvl w:val="0"/>
          <w:numId w:val="82"/>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буфетное обслуживание во время мероприятия, в том числе обеспечение питьевой водой, напитками;</w:t>
      </w:r>
    </w:p>
    <w:p w:rsidR="00B43B9E" w:rsidRPr="00B43B9E" w:rsidRDefault="00B43B9E" w:rsidP="003138B6">
      <w:pPr>
        <w:numPr>
          <w:ilvl w:val="0"/>
          <w:numId w:val="82"/>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обеспечение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участников</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канцелярскими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принадлежностями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2"/>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транспортное обеспечение доставки участников к месту мероприятия и обратно.</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14.2. Документами, подтверждающими обоснованность представительских расходов, являются:</w:t>
      </w:r>
    </w:p>
    <w:p w:rsidR="00B43B9E" w:rsidRPr="00B43B9E" w:rsidRDefault="00B43B9E" w:rsidP="003138B6">
      <w:pPr>
        <w:numPr>
          <w:ilvl w:val="0"/>
          <w:numId w:val="8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приказ руководителя учреждения о проведении мероприятия и назначении ответственного за него;</w:t>
      </w:r>
    </w:p>
    <w:p w:rsidR="00B43B9E" w:rsidRPr="00B43B9E" w:rsidRDefault="00B43B9E" w:rsidP="003138B6">
      <w:pPr>
        <w:numPr>
          <w:ilvl w:val="0"/>
          <w:numId w:val="8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смета предстоящих расходов на мероприятие;</w:t>
      </w:r>
    </w:p>
    <w:p w:rsidR="00B43B9E" w:rsidRPr="00B43B9E" w:rsidRDefault="00B43B9E" w:rsidP="003138B6">
      <w:pPr>
        <w:numPr>
          <w:ilvl w:val="0"/>
          <w:numId w:val="83"/>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отчет о представительских расходах, составленный сотрудником, ответственным за мероприятие;</w:t>
      </w:r>
    </w:p>
    <w:p w:rsidR="00B43B9E" w:rsidRPr="00B43B9E" w:rsidRDefault="00B43B9E" w:rsidP="003138B6">
      <w:pPr>
        <w:numPr>
          <w:ilvl w:val="0"/>
          <w:numId w:val="83"/>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первичные документы о произведенных расходах.</w:t>
      </w:r>
    </w:p>
    <w:p w:rsidR="00B43B9E" w:rsidRPr="00B43B9E" w:rsidRDefault="00B43B9E" w:rsidP="00A361B3">
      <w:pPr>
        <w:rPr>
          <w:rFonts w:ascii="Times New Roman" w:hAnsi="Times New Roman" w:cs="Times New Roman"/>
          <w:color w:val="000000"/>
          <w:sz w:val="24"/>
          <w:lang w:eastAsia="en-US"/>
        </w:rPr>
      </w:pPr>
    </w:p>
    <w:p w:rsidR="00B43B9E" w:rsidRPr="006F4143" w:rsidRDefault="00B43B9E" w:rsidP="006F4143">
      <w:pPr>
        <w:jc w:val="center"/>
        <w:rPr>
          <w:rFonts w:ascii="Times New Roman" w:hAnsi="Times New Roman" w:cs="Times New Roman"/>
          <w:b/>
          <w:bCs/>
          <w:color w:val="252525"/>
          <w:spacing w:val="-2"/>
          <w:sz w:val="24"/>
          <w:lang w:eastAsia="en-US"/>
        </w:rPr>
      </w:pPr>
      <w:r w:rsidRPr="006F4143">
        <w:rPr>
          <w:rFonts w:ascii="Times New Roman" w:hAnsi="Times New Roman" w:cs="Times New Roman"/>
          <w:b/>
          <w:bCs/>
          <w:color w:val="252525"/>
          <w:spacing w:val="-2"/>
          <w:sz w:val="24"/>
          <w:lang w:eastAsia="en-US"/>
        </w:rPr>
        <w:t>Инвентаризация имущества и обязательств</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Инвентаризацию имущества и обязательств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числящихся на </w:t>
      </w:r>
      <w:proofErr w:type="spellStart"/>
      <w:r w:rsidRPr="00B43B9E">
        <w:rPr>
          <w:rFonts w:ascii="Times New Roman" w:hAnsi="Times New Roman" w:cs="Times New Roman"/>
          <w:color w:val="000000"/>
          <w:sz w:val="24"/>
          <w:lang w:eastAsia="en-US"/>
        </w:rPr>
        <w:t>забалансовых</w:t>
      </w:r>
      <w:proofErr w:type="spellEnd"/>
      <w:r w:rsidRPr="00B43B9E">
        <w:rPr>
          <w:rFonts w:ascii="Times New Roman" w:hAnsi="Times New Roman" w:cs="Times New Roman"/>
          <w:color w:val="000000"/>
          <w:sz w:val="24"/>
          <w:lang w:eastAsia="en-US"/>
        </w:rPr>
        <w:t xml:space="preserve"> счетах), а также финансовых результатов (в том числе</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 xml:space="preserve">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w:t>
      </w:r>
      <w:r w:rsidR="00AE0F78">
        <w:rPr>
          <w:rFonts w:ascii="Times New Roman" w:hAnsi="Times New Roman" w:cs="Times New Roman"/>
          <w:color w:val="FF0000"/>
          <w:sz w:val="24"/>
          <w:lang w:eastAsia="en-US"/>
        </w:rPr>
        <w:t>приложении 17</w:t>
      </w:r>
      <w:r w:rsidRPr="00B43B9E">
        <w:rPr>
          <w:rFonts w:ascii="Times New Roman" w:hAnsi="Times New Roman" w:cs="Times New Roman"/>
          <w:color w:val="000000"/>
          <w:sz w:val="24"/>
          <w:lang w:eastAsia="en-US"/>
        </w:rPr>
        <w:t>.</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Основание: статья 11 Закона от 06.12.2011 № 402-ФЗ, раздел </w:t>
      </w:r>
      <w:r w:rsidRPr="00B43B9E">
        <w:rPr>
          <w:rFonts w:ascii="Times New Roman" w:hAnsi="Times New Roman" w:cs="Times New Roman"/>
          <w:color w:val="000000"/>
          <w:sz w:val="24"/>
          <w:lang w:val="en-US" w:eastAsia="en-US"/>
        </w:rPr>
        <w:t>VIII</w:t>
      </w:r>
      <w:r w:rsidRPr="00B43B9E">
        <w:rPr>
          <w:rFonts w:ascii="Times New Roman" w:hAnsi="Times New Roman" w:cs="Times New Roman"/>
          <w:color w:val="000000"/>
          <w:sz w:val="24"/>
          <w:lang w:eastAsia="en-US"/>
        </w:rPr>
        <w:t xml:space="preserve"> СГС «Концептуальные основы бухучета и отчетности».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 Состав комиссии для проведения внезапной ревизии кассы приведен в </w:t>
      </w:r>
      <w:r w:rsidRPr="006F4143">
        <w:rPr>
          <w:rFonts w:ascii="Times New Roman" w:hAnsi="Times New Roman" w:cs="Times New Roman"/>
          <w:color w:val="FF0000"/>
          <w:sz w:val="24"/>
          <w:lang w:eastAsia="en-US"/>
        </w:rPr>
        <w:t>приложении 4</w:t>
      </w:r>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6F4143" w:rsidRDefault="006F4143" w:rsidP="006F4143">
      <w:pPr>
        <w:jc w:val="center"/>
        <w:rPr>
          <w:rFonts w:ascii="Times New Roman" w:hAnsi="Times New Roman" w:cs="Times New Roman"/>
          <w:b/>
          <w:bCs/>
          <w:color w:val="252525"/>
          <w:spacing w:val="-2"/>
          <w:sz w:val="24"/>
          <w:lang w:eastAsia="en-US"/>
        </w:rPr>
      </w:pPr>
    </w:p>
    <w:p w:rsidR="00B43B9E" w:rsidRPr="006F4143" w:rsidRDefault="00B43B9E" w:rsidP="006F4143">
      <w:pPr>
        <w:jc w:val="center"/>
        <w:rPr>
          <w:rFonts w:ascii="Times New Roman" w:hAnsi="Times New Roman" w:cs="Times New Roman"/>
          <w:b/>
          <w:bCs/>
          <w:color w:val="252525"/>
          <w:spacing w:val="-2"/>
          <w:sz w:val="24"/>
          <w:lang w:eastAsia="en-US"/>
        </w:rPr>
      </w:pPr>
      <w:r w:rsidRPr="006F4143">
        <w:rPr>
          <w:rFonts w:ascii="Times New Roman" w:hAnsi="Times New Roman" w:cs="Times New Roman"/>
          <w:b/>
          <w:bCs/>
          <w:color w:val="252525"/>
          <w:spacing w:val="-2"/>
          <w:sz w:val="24"/>
          <w:lang w:eastAsia="en-US"/>
        </w:rPr>
        <w:t>Порядок организации и обеспечения внутреннего финансового контроля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B43B9E" w:rsidRPr="00B43B9E" w:rsidRDefault="00B43B9E" w:rsidP="003138B6">
      <w:pPr>
        <w:numPr>
          <w:ilvl w:val="0"/>
          <w:numId w:val="84"/>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руководитель</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учреждения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его</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заместители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4"/>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главный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бухгалтер</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сотрудники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бухгалтерии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4"/>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иные должностные лица учреждения в соответствии со своими обязанностями.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r w:rsidR="00AE0F78">
        <w:rPr>
          <w:rFonts w:ascii="Times New Roman" w:hAnsi="Times New Roman" w:cs="Times New Roman"/>
          <w:color w:val="FF0000"/>
          <w:sz w:val="24"/>
          <w:lang w:eastAsia="en-US"/>
        </w:rPr>
        <w:t>приложении 11</w:t>
      </w:r>
      <w:r w:rsidRPr="00B43B9E">
        <w:rPr>
          <w:rFonts w:ascii="Times New Roman" w:hAnsi="Times New Roman" w:cs="Times New Roman"/>
          <w:color w:val="000000"/>
          <w:sz w:val="24"/>
          <w:lang w:eastAsia="en-US"/>
        </w:rPr>
        <w:t>.</w:t>
      </w:r>
      <w:r w:rsidRPr="00B43B9E">
        <w:rPr>
          <w:rFonts w:ascii="Times New Roman" w:hAnsi="Times New Roman" w:cs="Times New Roman"/>
          <w:color w:val="000000"/>
          <w:sz w:val="24"/>
          <w:lang w:val="en-US" w:eastAsia="en-US"/>
        </w:rPr>
        <w:t> </w:t>
      </w:r>
      <w:r w:rsidRPr="00B43B9E">
        <w:rPr>
          <w:rFonts w:ascii="Times New Roman" w:hAnsi="Times New Roman" w:cs="Times New Roman"/>
          <w:sz w:val="22"/>
          <w:szCs w:val="22"/>
          <w:lang w:eastAsia="en-US"/>
        </w:rPr>
        <w:br/>
      </w:r>
      <w:r w:rsidRPr="00B43B9E">
        <w:rPr>
          <w:rFonts w:ascii="Times New Roman" w:hAnsi="Times New Roman" w:cs="Times New Roman"/>
          <w:color w:val="000000"/>
          <w:sz w:val="24"/>
          <w:lang w:eastAsia="en-US"/>
        </w:rPr>
        <w:t>Основание: пункт 6 Инструкции к Единому плану счетов № 157н.</w:t>
      </w:r>
    </w:p>
    <w:p w:rsidR="00F83915" w:rsidRDefault="00F83915" w:rsidP="00F83915">
      <w:pPr>
        <w:jc w:val="center"/>
        <w:rPr>
          <w:rFonts w:ascii="Times New Roman" w:hAnsi="Times New Roman" w:cs="Times New Roman"/>
          <w:b/>
          <w:bCs/>
          <w:color w:val="252525"/>
          <w:spacing w:val="-2"/>
          <w:sz w:val="24"/>
          <w:lang w:eastAsia="en-US"/>
        </w:rPr>
      </w:pP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Бухгалтерская (финансовая) отчетность</w:t>
      </w:r>
    </w:p>
    <w:p w:rsidR="00B43B9E" w:rsidRPr="00B43B9E" w:rsidRDefault="00F839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1</w:t>
      </w:r>
      <w:r w:rsidR="00B43B9E" w:rsidRPr="00B43B9E">
        <w:rPr>
          <w:rFonts w:ascii="Times New Roman" w:hAnsi="Times New Roman" w:cs="Times New Roman"/>
          <w:color w:val="000000"/>
          <w:sz w:val="24"/>
          <w:lang w:eastAsia="en-US"/>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Основание: пункт 19 СГС «Отчет о движении денежных средств».</w:t>
      </w:r>
    </w:p>
    <w:p w:rsidR="00B43B9E" w:rsidRPr="00B43B9E" w:rsidRDefault="00F83915" w:rsidP="00A361B3">
      <w:pPr>
        <w:rPr>
          <w:rFonts w:ascii="Times New Roman" w:hAnsi="Times New Roman" w:cs="Times New Roman"/>
          <w:color w:val="000000"/>
          <w:sz w:val="24"/>
          <w:lang w:eastAsia="en-US"/>
        </w:rPr>
      </w:pPr>
      <w:r>
        <w:rPr>
          <w:rFonts w:ascii="Times New Roman" w:hAnsi="Times New Roman" w:cs="Times New Roman"/>
          <w:color w:val="000000"/>
          <w:sz w:val="24"/>
          <w:lang w:eastAsia="en-US"/>
        </w:rPr>
        <w:t>2</w:t>
      </w:r>
      <w:r w:rsidR="00B43B9E" w:rsidRPr="00B43B9E">
        <w:rPr>
          <w:rFonts w:ascii="Times New Roman" w:hAnsi="Times New Roman" w:cs="Times New Roman"/>
          <w:color w:val="000000"/>
          <w:sz w:val="24"/>
          <w:lang w:eastAsia="en-US"/>
        </w:rPr>
        <w:t>. Бухгалтерская отчетность формируется и хранится в виде электронного документа в информационной системе «</w:t>
      </w:r>
      <w:proofErr w:type="spellStart"/>
      <w:r>
        <w:rPr>
          <w:rFonts w:ascii="Times New Roman" w:hAnsi="Times New Roman" w:cs="Times New Roman"/>
          <w:color w:val="000000"/>
          <w:sz w:val="24"/>
          <w:lang w:eastAsia="en-US"/>
        </w:rPr>
        <w:t>Вебконс</w:t>
      </w:r>
      <w:r w:rsidR="00A64D27">
        <w:rPr>
          <w:rFonts w:ascii="Times New Roman" w:hAnsi="Times New Roman" w:cs="Times New Roman"/>
          <w:color w:val="000000"/>
          <w:sz w:val="24"/>
          <w:lang w:eastAsia="en-US"/>
        </w:rPr>
        <w:t>о</w:t>
      </w:r>
      <w:r>
        <w:rPr>
          <w:rFonts w:ascii="Times New Roman" w:hAnsi="Times New Roman" w:cs="Times New Roman"/>
          <w:color w:val="000000"/>
          <w:sz w:val="24"/>
          <w:lang w:eastAsia="en-US"/>
        </w:rPr>
        <w:t>лидация</w:t>
      </w:r>
      <w:proofErr w:type="spellEnd"/>
      <w:r w:rsidR="00B43B9E" w:rsidRPr="00B43B9E">
        <w:rPr>
          <w:rFonts w:ascii="Times New Roman" w:hAnsi="Times New Roman" w:cs="Times New Roman"/>
          <w:color w:val="000000"/>
          <w:sz w:val="24"/>
          <w:lang w:eastAsia="en-US"/>
        </w:rPr>
        <w:t>». Бумажная копия комплекта отчетности хранится у главного бухгалтера.</w:t>
      </w:r>
      <w:r w:rsidR="00B43B9E" w:rsidRPr="00B43B9E">
        <w:rPr>
          <w:rFonts w:ascii="Times New Roman" w:hAnsi="Times New Roman" w:cs="Times New Roman"/>
          <w:sz w:val="22"/>
          <w:szCs w:val="22"/>
          <w:lang w:eastAsia="en-US"/>
        </w:rPr>
        <w:br/>
      </w:r>
      <w:r w:rsidR="00B43B9E" w:rsidRPr="00B43B9E">
        <w:rPr>
          <w:rFonts w:ascii="Times New Roman" w:hAnsi="Times New Roman" w:cs="Times New Roman"/>
          <w:color w:val="000000"/>
          <w:sz w:val="24"/>
          <w:lang w:eastAsia="en-US"/>
        </w:rPr>
        <w:t>Основание: часть 7.1 статьи 13 Закона от 06.12.2011 № 402-ФЗ.</w:t>
      </w:r>
    </w:p>
    <w:p w:rsidR="00F83915" w:rsidRDefault="00F83915" w:rsidP="00F83915">
      <w:pPr>
        <w:jc w:val="center"/>
        <w:rPr>
          <w:rFonts w:ascii="Times New Roman" w:hAnsi="Times New Roman" w:cs="Times New Roman"/>
          <w:b/>
          <w:bCs/>
          <w:color w:val="252525"/>
          <w:spacing w:val="-2"/>
          <w:sz w:val="24"/>
          <w:lang w:eastAsia="en-US"/>
        </w:rPr>
      </w:pP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Порядок передачи документов бухгалтерского учета</w:t>
      </w:r>
    </w:p>
    <w:p w:rsidR="00B43B9E" w:rsidRPr="00F83915" w:rsidRDefault="00B43B9E" w:rsidP="00F83915">
      <w:pPr>
        <w:jc w:val="center"/>
        <w:rPr>
          <w:rFonts w:ascii="Times New Roman" w:hAnsi="Times New Roman" w:cs="Times New Roman"/>
          <w:b/>
          <w:bCs/>
          <w:color w:val="252525"/>
          <w:spacing w:val="-2"/>
          <w:sz w:val="24"/>
          <w:lang w:eastAsia="en-US"/>
        </w:rPr>
      </w:pPr>
      <w:r w:rsidRPr="00F83915">
        <w:rPr>
          <w:rFonts w:ascii="Times New Roman" w:hAnsi="Times New Roman" w:cs="Times New Roman"/>
          <w:b/>
          <w:bCs/>
          <w:color w:val="252525"/>
          <w:spacing w:val="-2"/>
          <w:sz w:val="24"/>
          <w:lang w:eastAsia="en-US"/>
        </w:rPr>
        <w:t>при смене руководителя и главного бухгалтера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 xml:space="preserve">2. Передача бухгалтерских документов и печатей проводится на основании </w:t>
      </w:r>
      <w:r w:rsidR="00A64D27">
        <w:rPr>
          <w:rFonts w:ascii="Times New Roman" w:hAnsi="Times New Roman" w:cs="Times New Roman"/>
          <w:color w:val="000000"/>
          <w:sz w:val="24"/>
          <w:lang w:eastAsia="en-US"/>
        </w:rPr>
        <w:t>распоряжения руководителя</w:t>
      </w:r>
      <w:r w:rsidRPr="00B43B9E">
        <w:rPr>
          <w:rFonts w:ascii="Times New Roman" w:hAnsi="Times New Roman" w:cs="Times New Roman"/>
          <w:color w:val="000000"/>
          <w:sz w:val="24"/>
          <w:lang w:eastAsia="en-US"/>
        </w:rPr>
        <w:t>.</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3. Передача документов бухучета, печатей и штампов осуществляется при участии комиссии, создаваемой в учреждении.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sidRPr="00B43B9E">
        <w:rPr>
          <w:rFonts w:ascii="Times New Roman" w:hAnsi="Times New Roman" w:cs="Times New Roman"/>
          <w:color w:val="000000"/>
          <w:sz w:val="24"/>
          <w:lang w:val="en-US" w:eastAsia="en-US"/>
        </w:rPr>
        <w:t> </w:t>
      </w:r>
      <w:r w:rsidRPr="00B43B9E">
        <w:rPr>
          <w:rFonts w:ascii="Times New Roman" w:hAnsi="Times New Roman" w:cs="Times New Roman"/>
          <w:color w:val="000000"/>
          <w:sz w:val="24"/>
          <w:lang w:eastAsia="en-US"/>
        </w:rPr>
        <w:t>и типа.</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дел должен полностью отражать все существенные недостатки и нарушения в организации работы бухгалтерии.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приема-передачи подписывается уполномоченным лицом, принимающим дела, и членами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При необходимости члены комиссии включают в акт свои рекомендации и предложения, которые возникли при приеме-передаче дел.</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B43B9E" w:rsidRPr="00B43B9E" w:rsidRDefault="00B43B9E" w:rsidP="00A361B3">
      <w:pPr>
        <w:rPr>
          <w:rFonts w:ascii="Times New Roman" w:hAnsi="Times New Roman" w:cs="Times New Roman"/>
          <w:color w:val="000000"/>
          <w:sz w:val="24"/>
          <w:lang w:val="en-US" w:eastAsia="en-US"/>
        </w:rPr>
      </w:pPr>
      <w:r w:rsidRPr="00B43B9E">
        <w:rPr>
          <w:rFonts w:ascii="Times New Roman" w:hAnsi="Times New Roman" w:cs="Times New Roman"/>
          <w:color w:val="000000"/>
          <w:sz w:val="24"/>
          <w:lang w:val="en-US" w:eastAsia="en-US"/>
        </w:rPr>
        <w:t xml:space="preserve">5. </w:t>
      </w:r>
      <w:proofErr w:type="spellStart"/>
      <w:r w:rsidRPr="00B43B9E">
        <w:rPr>
          <w:rFonts w:ascii="Times New Roman" w:hAnsi="Times New Roman" w:cs="Times New Roman"/>
          <w:color w:val="000000"/>
          <w:sz w:val="24"/>
          <w:lang w:val="en-US" w:eastAsia="en-US"/>
        </w:rPr>
        <w:t>Передаются</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следующие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документы</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учетная политика со всеми приложениями;</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квартальные и годовые бухгалтерские отчеты и балансы, налоговые декларации;</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бухгалтерские регистры синтетического и аналитического учета: книги, оборотные ведомости, карточки, журналы операций;</w:t>
      </w:r>
    </w:p>
    <w:p w:rsidR="00B43B9E" w:rsidRPr="00B43B9E" w:rsidRDefault="00B43B9E" w:rsidP="003138B6">
      <w:pPr>
        <w:numPr>
          <w:ilvl w:val="0"/>
          <w:numId w:val="85"/>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налоговые</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регистры</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реализации: книги покупок и продаж, журналы регистрации счетов-фактур, акты, счета-фактуры, товарные накладные и т. д.;</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 задолженности учреждения, в том числе по кредитам и по уплате налогов;</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 состоянии лицевых и банковских счетов учреждения;</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 выполнении утвержденного государственного задания;</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учету зарплаты и по персонифицированному учету;</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по кассе: кассовые книги, журналы, расходные и приходные кассовые ордера, денежные документы и т. д.;</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 о состоянии кассы, составленный на основании ревизии кассы и скрепленный подписью главного бухгалтера;</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об условиях хранения и учета наличных денежных средств;</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договоры с поставщиками и подрядчиками, контрагентами, аренды и т. д.;</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договоры с покупателями услуг и работ, подрядчиками и поставщиками;</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учредительные документы и свидетельства: постановка на учет, присвоение номеров, внесение записей в единый реестр, коды и т. п.;</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об основных средствах, нематериальных активах и товарно-материальных ценностях;</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B43B9E" w:rsidRPr="00B43B9E" w:rsidRDefault="00B43B9E" w:rsidP="003138B6">
      <w:pPr>
        <w:numPr>
          <w:ilvl w:val="0"/>
          <w:numId w:val="85"/>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акты</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ревизий</w:t>
      </w:r>
      <w:proofErr w:type="spellEnd"/>
      <w:r w:rsidRPr="00B43B9E">
        <w:rPr>
          <w:rFonts w:ascii="Times New Roman" w:hAnsi="Times New Roman" w:cs="Times New Roman"/>
          <w:color w:val="000000"/>
          <w:sz w:val="24"/>
          <w:lang w:val="en-US" w:eastAsia="en-US"/>
        </w:rPr>
        <w:t xml:space="preserve"> и </w:t>
      </w:r>
      <w:proofErr w:type="spellStart"/>
      <w:r w:rsidRPr="00B43B9E">
        <w:rPr>
          <w:rFonts w:ascii="Times New Roman" w:hAnsi="Times New Roman" w:cs="Times New Roman"/>
          <w:color w:val="000000"/>
          <w:sz w:val="24"/>
          <w:lang w:val="en-US" w:eastAsia="en-US"/>
        </w:rPr>
        <w:t>проверок</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5"/>
        </w:numPr>
        <w:ind w:left="0"/>
        <w:contextualSpacing/>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lastRenderedPageBreak/>
        <w:t>материалы о недостачах и хищениях, переданных и не переданных в правоохранительные органы;</w:t>
      </w:r>
    </w:p>
    <w:p w:rsidR="00B43B9E" w:rsidRPr="00B43B9E" w:rsidRDefault="00B43B9E" w:rsidP="003138B6">
      <w:pPr>
        <w:numPr>
          <w:ilvl w:val="0"/>
          <w:numId w:val="85"/>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договоры</w:t>
      </w:r>
      <w:proofErr w:type="spellEnd"/>
      <w:r w:rsidRPr="00B43B9E">
        <w:rPr>
          <w:rFonts w:ascii="Times New Roman" w:hAnsi="Times New Roman" w:cs="Times New Roman"/>
          <w:color w:val="000000"/>
          <w:sz w:val="24"/>
          <w:lang w:val="en-US" w:eastAsia="en-US"/>
        </w:rPr>
        <w:t xml:space="preserve"> с </w:t>
      </w:r>
      <w:proofErr w:type="spellStart"/>
      <w:r w:rsidRPr="00B43B9E">
        <w:rPr>
          <w:rFonts w:ascii="Times New Roman" w:hAnsi="Times New Roman" w:cs="Times New Roman"/>
          <w:color w:val="000000"/>
          <w:sz w:val="24"/>
          <w:lang w:val="en-US" w:eastAsia="en-US"/>
        </w:rPr>
        <w:t>кредитными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организациями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5"/>
        </w:numPr>
        <w:ind w:left="0"/>
        <w:contextualSpacing/>
        <w:rPr>
          <w:rFonts w:ascii="Times New Roman" w:hAnsi="Times New Roman" w:cs="Times New Roman"/>
          <w:color w:val="000000"/>
          <w:sz w:val="24"/>
          <w:lang w:val="en-US" w:eastAsia="en-US"/>
        </w:rPr>
      </w:pPr>
      <w:proofErr w:type="spellStart"/>
      <w:r w:rsidRPr="00B43B9E">
        <w:rPr>
          <w:rFonts w:ascii="Times New Roman" w:hAnsi="Times New Roman" w:cs="Times New Roman"/>
          <w:color w:val="000000"/>
          <w:sz w:val="24"/>
          <w:lang w:val="en-US" w:eastAsia="en-US"/>
        </w:rPr>
        <w:t>бланки</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строгой</w:t>
      </w:r>
      <w:proofErr w:type="spellEnd"/>
      <w:r w:rsidRPr="00B43B9E">
        <w:rPr>
          <w:rFonts w:ascii="Times New Roman" w:hAnsi="Times New Roman" w:cs="Times New Roman"/>
          <w:color w:val="000000"/>
          <w:sz w:val="24"/>
          <w:lang w:val="en-US" w:eastAsia="en-US"/>
        </w:rPr>
        <w:t xml:space="preserve"> </w:t>
      </w:r>
      <w:proofErr w:type="spellStart"/>
      <w:r w:rsidRPr="00B43B9E">
        <w:rPr>
          <w:rFonts w:ascii="Times New Roman" w:hAnsi="Times New Roman" w:cs="Times New Roman"/>
          <w:color w:val="000000"/>
          <w:sz w:val="24"/>
          <w:lang w:val="en-US" w:eastAsia="en-US"/>
        </w:rPr>
        <w:t>отчетности</w:t>
      </w:r>
      <w:proofErr w:type="spellEnd"/>
      <w:r w:rsidRPr="00B43B9E">
        <w:rPr>
          <w:rFonts w:ascii="Times New Roman" w:hAnsi="Times New Roman" w:cs="Times New Roman"/>
          <w:color w:val="000000"/>
          <w:sz w:val="24"/>
          <w:lang w:val="en-US" w:eastAsia="en-US"/>
        </w:rPr>
        <w:t>;</w:t>
      </w:r>
    </w:p>
    <w:p w:rsidR="00B43B9E" w:rsidRPr="00B43B9E" w:rsidRDefault="00B43B9E" w:rsidP="003138B6">
      <w:pPr>
        <w:numPr>
          <w:ilvl w:val="0"/>
          <w:numId w:val="85"/>
        </w:numPr>
        <w:ind w:left="0"/>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иная бухгалтерская документация, свидетельствующая о деятельности учреждения.</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B43B9E" w:rsidRP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7. Акт приема-передачи оформляется в последний рабочий день увольняемого лица в учреждении.</w:t>
      </w:r>
    </w:p>
    <w:p w:rsidR="00B43B9E" w:rsidRDefault="00B43B9E" w:rsidP="00A361B3">
      <w:pPr>
        <w:rPr>
          <w:rFonts w:ascii="Times New Roman" w:hAnsi="Times New Roman" w:cs="Times New Roman"/>
          <w:color w:val="000000"/>
          <w:sz w:val="24"/>
          <w:lang w:eastAsia="en-US"/>
        </w:rPr>
      </w:pPr>
      <w:r w:rsidRPr="00B43B9E">
        <w:rPr>
          <w:rFonts w:ascii="Times New Roman" w:hAnsi="Times New Roman" w:cs="Times New Roman"/>
          <w:color w:val="000000"/>
          <w:sz w:val="24"/>
          <w:lang w:eastAsia="en-US"/>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A64D27" w:rsidRDefault="00A64D27" w:rsidP="00A361B3">
      <w:pPr>
        <w:rPr>
          <w:rFonts w:ascii="Times New Roman" w:hAnsi="Times New Roman" w:cs="Times New Roman"/>
          <w:color w:val="000000"/>
          <w:sz w:val="24"/>
          <w:lang w:eastAsia="en-US"/>
        </w:rPr>
      </w:pPr>
    </w:p>
    <w:p w:rsidR="00A64D27" w:rsidRDefault="00A64D27" w:rsidP="00A64D27">
      <w:pPr>
        <w:jc w:val="center"/>
        <w:rPr>
          <w:rFonts w:ascii="Times New Roman" w:hAnsi="Times New Roman" w:cs="Times New Roman"/>
          <w:b/>
          <w:bCs/>
          <w:color w:val="000000"/>
          <w:sz w:val="24"/>
          <w:lang w:eastAsia="en-US"/>
        </w:rPr>
      </w:pPr>
      <w:r w:rsidRPr="00A64D27">
        <w:rPr>
          <w:rFonts w:ascii="Times New Roman" w:hAnsi="Times New Roman" w:cs="Times New Roman"/>
          <w:b/>
          <w:bCs/>
          <w:color w:val="000000"/>
          <w:sz w:val="24"/>
          <w:lang w:eastAsia="en-US"/>
        </w:rPr>
        <w:t>Учетная политика для целей налогообложения</w:t>
      </w:r>
    </w:p>
    <w:p w:rsidR="00A64D27" w:rsidRPr="00A64D27" w:rsidRDefault="00A64D27" w:rsidP="00A64D27">
      <w:pPr>
        <w:jc w:val="center"/>
        <w:rPr>
          <w:rFonts w:ascii="Times New Roman" w:hAnsi="Times New Roman" w:cs="Times New Roman"/>
          <w:color w:val="000000"/>
          <w:sz w:val="24"/>
          <w:lang w:eastAsia="en-US"/>
        </w:rPr>
      </w:pP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1. Ведение налогового учета возлагается на бухгалтерию, возглавляемую главным</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бухгалтером. Налоговый учет ведется автоматизированным способом с применением программы «</w:t>
      </w:r>
      <w:r>
        <w:rPr>
          <w:rFonts w:ascii="Times New Roman" w:hAnsi="Times New Roman" w:cs="Times New Roman"/>
          <w:color w:val="000000"/>
          <w:sz w:val="24"/>
          <w:lang w:eastAsia="en-US"/>
        </w:rPr>
        <w:t xml:space="preserve">1С </w:t>
      </w:r>
      <w:r w:rsidRPr="00A64D27">
        <w:rPr>
          <w:rFonts w:ascii="Times New Roman" w:hAnsi="Times New Roman" w:cs="Times New Roman"/>
          <w:color w:val="000000"/>
          <w:sz w:val="24"/>
          <w:lang w:eastAsia="en-US"/>
        </w:rPr>
        <w:t>Бухгалтерия». Учреждение применяет общую систему налогообложения.</w:t>
      </w:r>
    </w:p>
    <w:p w:rsidR="00A64D27" w:rsidRDefault="00A64D27" w:rsidP="00A64D27">
      <w:pPr>
        <w:jc w:val="center"/>
        <w:rPr>
          <w:rFonts w:ascii="Times New Roman" w:hAnsi="Times New Roman" w:cs="Times New Roman"/>
          <w:b/>
          <w:bCs/>
          <w:color w:val="000000"/>
          <w:sz w:val="24"/>
          <w:lang w:eastAsia="en-US"/>
        </w:rPr>
      </w:pPr>
    </w:p>
    <w:p w:rsidR="00A64D27" w:rsidRPr="00A64D27" w:rsidRDefault="00A64D27" w:rsidP="00A64D27">
      <w:pPr>
        <w:jc w:val="center"/>
        <w:rPr>
          <w:rFonts w:ascii="Times New Roman" w:hAnsi="Times New Roman" w:cs="Times New Roman"/>
          <w:color w:val="000000"/>
          <w:sz w:val="24"/>
          <w:lang w:eastAsia="en-US"/>
        </w:rPr>
      </w:pPr>
      <w:r w:rsidRPr="00A64D27">
        <w:rPr>
          <w:rFonts w:ascii="Times New Roman" w:hAnsi="Times New Roman" w:cs="Times New Roman"/>
          <w:b/>
          <w:bCs/>
          <w:color w:val="000000"/>
          <w:sz w:val="24"/>
          <w:lang w:eastAsia="en-US"/>
        </w:rPr>
        <w:t>Налог на прибыль организаций</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2. Для ведения налогового учета используются:</w:t>
      </w:r>
    </w:p>
    <w:p w:rsidR="00A64D27" w:rsidRPr="00A64D27" w:rsidRDefault="00A64D27" w:rsidP="003138B6">
      <w:pPr>
        <w:numPr>
          <w:ilvl w:val="0"/>
          <w:numId w:val="86"/>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 xml:space="preserve">регистры бухгалтерского учета </w:t>
      </w:r>
      <w:proofErr w:type="gramStart"/>
      <w:r w:rsidRPr="00A64D27">
        <w:rPr>
          <w:rFonts w:ascii="Times New Roman" w:hAnsi="Times New Roman" w:cs="Times New Roman"/>
          <w:color w:val="000000"/>
          <w:sz w:val="24"/>
          <w:lang w:eastAsia="en-US"/>
        </w:rPr>
        <w:t>с разделением по счетам бухгалтерского учета с помощью дополнительных аналитических признаков в зависимости от степени</w:t>
      </w:r>
      <w:proofErr w:type="gramEnd"/>
      <w:r w:rsidRPr="00A64D27">
        <w:rPr>
          <w:rFonts w:ascii="Times New Roman" w:hAnsi="Times New Roman" w:cs="Times New Roman"/>
          <w:color w:val="000000"/>
          <w:sz w:val="24"/>
          <w:lang w:eastAsia="en-US"/>
        </w:rPr>
        <w:t xml:space="preserve"> признания в налоговом учете;</w:t>
      </w:r>
    </w:p>
    <w:p w:rsidR="00A64D27" w:rsidRPr="00A64D27" w:rsidRDefault="00A64D27" w:rsidP="003138B6">
      <w:pPr>
        <w:numPr>
          <w:ilvl w:val="0"/>
          <w:numId w:val="86"/>
        </w:numPr>
        <w:ind w:left="780" w:right="180"/>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налоговые регистры по формам, приведенным в приложении к настоящей Учетной политике.</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статья 313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3. Учет доходов ведется методом начисления.</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статьи</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271, 272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4. Учет доходов и расходов, полученных (произведенных) в рамках целевого финансирования</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и целевых поступлений, ведется раздельно от других доходов. Раздельный учет</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обеспечивается путем проставления штампа «Нецелевое поступление» на первичных документах, которые подтверждают, что доходы не относятся к целевому финансированию и целевым поступлениям.</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пункт 14 статьи 250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5. При определении налоговой базы не учитываются:</w:t>
      </w:r>
    </w:p>
    <w:p w:rsidR="00A64D27" w:rsidRPr="00A64D27" w:rsidRDefault="00A64D27" w:rsidP="003138B6">
      <w:pPr>
        <w:numPr>
          <w:ilvl w:val="0"/>
          <w:numId w:val="87"/>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лимиты бюджетных обязательств (бюджетные ассигнования), доведенные в установленном</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порядке;</w:t>
      </w:r>
    </w:p>
    <w:p w:rsidR="00A64D27" w:rsidRPr="00A64D27" w:rsidRDefault="00A64D27" w:rsidP="003138B6">
      <w:pPr>
        <w:numPr>
          <w:ilvl w:val="0"/>
          <w:numId w:val="87"/>
        </w:numPr>
        <w:ind w:left="780" w:right="180"/>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средства, которые учреждение получает от приносящей доход деятельности и перечисляет в бюджет.</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подпункты 14, 33.1 пункта 1 статьи 251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6. Доходы для целей налогообложения и порядок их оценки.</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6.1. Доходами для целей налогообложения от приносящей доход деятельности признаются доходы, признаваемые таковыми согласно положениям главы 25 НК. Доходы от реализации и внереализационные доходы учитываются в соответствии со статьями</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249, 250 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6.2. Стоимость безвозмездно полученного имущества в случаях, когда доход от такого имущества 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 xml:space="preserve">Рыночную стоимость устанавливает постоянно действующая комиссия по поступлению и выбытию активов. В оценке учитываются положения статьи 105.3 НК. Итоги оценки </w:t>
      </w:r>
      <w:r w:rsidRPr="00A64D27">
        <w:rPr>
          <w:rFonts w:ascii="Times New Roman" w:hAnsi="Times New Roman" w:cs="Times New Roman"/>
          <w:color w:val="000000"/>
          <w:sz w:val="24"/>
          <w:lang w:eastAsia="en-US"/>
        </w:rPr>
        <w:lastRenderedPageBreak/>
        <w:t>оформляются в акте произвольной формы с приложением подтверждающих документов, на основе которых был произведен расчет:</w:t>
      </w:r>
    </w:p>
    <w:p w:rsidR="00A64D27" w:rsidRPr="00A64D27" w:rsidRDefault="00A64D27" w:rsidP="003138B6">
      <w:pPr>
        <w:numPr>
          <w:ilvl w:val="0"/>
          <w:numId w:val="88"/>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Росстата;</w:t>
      </w:r>
    </w:p>
    <w:p w:rsidR="00A64D27" w:rsidRPr="00A64D27" w:rsidRDefault="00A64D27" w:rsidP="003138B6">
      <w:pPr>
        <w:numPr>
          <w:ilvl w:val="0"/>
          <w:numId w:val="88"/>
        </w:numPr>
        <w:ind w:left="780" w:right="180"/>
        <w:contextualSpacing/>
        <w:rPr>
          <w:rFonts w:ascii="Times New Roman" w:hAnsi="Times New Roman" w:cs="Times New Roman"/>
          <w:color w:val="000000"/>
          <w:sz w:val="24"/>
          <w:lang w:val="en-US" w:eastAsia="en-US"/>
        </w:rPr>
      </w:pPr>
      <w:proofErr w:type="spellStart"/>
      <w:r w:rsidRPr="00A64D27">
        <w:rPr>
          <w:rFonts w:ascii="Times New Roman" w:hAnsi="Times New Roman" w:cs="Times New Roman"/>
          <w:color w:val="000000"/>
          <w:sz w:val="24"/>
          <w:lang w:val="en-US" w:eastAsia="en-US"/>
        </w:rPr>
        <w:t>прайс-листами</w:t>
      </w:r>
      <w:proofErr w:type="spellEnd"/>
      <w:r w:rsidRPr="00A64D27">
        <w:rPr>
          <w:rFonts w:ascii="Times New Roman" w:hAnsi="Times New Roman" w:cs="Times New Roman"/>
          <w:color w:val="000000"/>
          <w:sz w:val="24"/>
          <w:lang w:val="en-US" w:eastAsia="en-US"/>
        </w:rPr>
        <w:t xml:space="preserve"> </w:t>
      </w:r>
      <w:proofErr w:type="spellStart"/>
      <w:r w:rsidRPr="00A64D27">
        <w:rPr>
          <w:rFonts w:ascii="Times New Roman" w:hAnsi="Times New Roman" w:cs="Times New Roman"/>
          <w:color w:val="000000"/>
          <w:sz w:val="24"/>
          <w:lang w:val="en-US" w:eastAsia="en-US"/>
        </w:rPr>
        <w:t>заводов-изготовителей</w:t>
      </w:r>
      <w:proofErr w:type="spellEnd"/>
      <w:r w:rsidRPr="00A64D27">
        <w:rPr>
          <w:rFonts w:ascii="Times New Roman" w:hAnsi="Times New Roman" w:cs="Times New Roman"/>
          <w:color w:val="000000"/>
          <w:sz w:val="24"/>
          <w:lang w:val="en-US" w:eastAsia="en-US"/>
        </w:rPr>
        <w:t>;</w:t>
      </w:r>
    </w:p>
    <w:p w:rsidR="00A64D27" w:rsidRPr="00A64D27" w:rsidRDefault="00A64D27" w:rsidP="003138B6">
      <w:pPr>
        <w:numPr>
          <w:ilvl w:val="0"/>
          <w:numId w:val="88"/>
        </w:numPr>
        <w:ind w:left="780" w:right="180"/>
        <w:contextualSpacing/>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справками (другими подтверждающими документами) оценщиков;</w:t>
      </w:r>
    </w:p>
    <w:p w:rsidR="00A64D27" w:rsidRPr="00A64D27" w:rsidRDefault="00A64D27" w:rsidP="003138B6">
      <w:pPr>
        <w:numPr>
          <w:ilvl w:val="0"/>
          <w:numId w:val="88"/>
        </w:numPr>
        <w:ind w:left="780" w:right="180"/>
        <w:rPr>
          <w:rFonts w:ascii="Times New Roman" w:hAnsi="Times New Roman" w:cs="Times New Roman"/>
          <w:color w:val="000000"/>
          <w:sz w:val="24"/>
          <w:lang w:val="en-US" w:eastAsia="en-US"/>
        </w:rPr>
      </w:pPr>
      <w:proofErr w:type="spellStart"/>
      <w:proofErr w:type="gramStart"/>
      <w:r w:rsidRPr="00A64D27">
        <w:rPr>
          <w:rFonts w:ascii="Times New Roman" w:hAnsi="Times New Roman" w:cs="Times New Roman"/>
          <w:color w:val="000000"/>
          <w:sz w:val="24"/>
          <w:lang w:val="en-US" w:eastAsia="en-US"/>
        </w:rPr>
        <w:t>информацией</w:t>
      </w:r>
      <w:proofErr w:type="spellEnd"/>
      <w:proofErr w:type="gramEnd"/>
      <w:r w:rsidRPr="00A64D27">
        <w:rPr>
          <w:rFonts w:ascii="Times New Roman" w:hAnsi="Times New Roman" w:cs="Times New Roman"/>
          <w:color w:val="000000"/>
          <w:sz w:val="24"/>
          <w:lang w:val="en-US" w:eastAsia="en-US"/>
        </w:rPr>
        <w:t xml:space="preserve">, </w:t>
      </w:r>
      <w:proofErr w:type="spellStart"/>
      <w:r w:rsidRPr="00A64D27">
        <w:rPr>
          <w:rFonts w:ascii="Times New Roman" w:hAnsi="Times New Roman" w:cs="Times New Roman"/>
          <w:color w:val="000000"/>
          <w:sz w:val="24"/>
          <w:lang w:val="en-US" w:eastAsia="en-US"/>
        </w:rPr>
        <w:t>размещенной</w:t>
      </w:r>
      <w:proofErr w:type="spellEnd"/>
      <w:r w:rsidRPr="00A64D27">
        <w:rPr>
          <w:rFonts w:ascii="Times New Roman" w:hAnsi="Times New Roman" w:cs="Times New Roman"/>
          <w:color w:val="000000"/>
          <w:sz w:val="24"/>
          <w:lang w:val="en-US" w:eastAsia="en-US"/>
        </w:rPr>
        <w:t xml:space="preserve"> в СМИ.</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При невозможности определения рыночной стоимости силами комиссии учреждения к оценке</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привлекается внешний эксперт или специализированная организация.</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6.3. Излишки имущества, приобретенного за счет целевого финансирования, которые образовались из-за ранее допущенных ошибок бухучета, налогооблагаемым доходом не признаются.</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7. Декларация по окончании каждого отчетного (налогового) периода представляется как по местонахождению головного отделения, так и по местонахождению каждого обособленного подразделения в сроки, предусмотренные статьей</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289</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НК.</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Если ни в одном отчетном периоде налогового периода у учреждения не возникает доходов, подлежащих налогообложению, учреждение представляет налоговую декларацию по упрощенной форме по итогам налогового периода (т.</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е. один раз в год – не позднее 28 марта следующего года).</w:t>
      </w:r>
    </w:p>
    <w:p w:rsidR="00A64D27" w:rsidRDefault="00A64D27" w:rsidP="00A64D27">
      <w:pPr>
        <w:rPr>
          <w:rFonts w:ascii="Times New Roman" w:hAnsi="Times New Roman" w:cs="Times New Roman"/>
          <w:b/>
          <w:bCs/>
          <w:color w:val="000000"/>
          <w:sz w:val="24"/>
          <w:lang w:eastAsia="en-US"/>
        </w:rPr>
      </w:pPr>
    </w:p>
    <w:p w:rsidR="00A64D27" w:rsidRPr="00A64D27" w:rsidRDefault="00A64D27" w:rsidP="00A64D27">
      <w:pPr>
        <w:jc w:val="center"/>
        <w:rPr>
          <w:rFonts w:ascii="Times New Roman" w:hAnsi="Times New Roman" w:cs="Times New Roman"/>
          <w:color w:val="000000"/>
          <w:sz w:val="24"/>
          <w:lang w:eastAsia="en-US"/>
        </w:rPr>
      </w:pPr>
      <w:r w:rsidRPr="00A64D27">
        <w:rPr>
          <w:rFonts w:ascii="Times New Roman" w:hAnsi="Times New Roman" w:cs="Times New Roman"/>
          <w:b/>
          <w:bCs/>
          <w:color w:val="000000"/>
          <w:sz w:val="24"/>
          <w:lang w:eastAsia="en-US"/>
        </w:rPr>
        <w:t>Налог на добавленную стоимость</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8. Ответственными лицами за подписание счетов-фактур назначаются:</w:t>
      </w:r>
    </w:p>
    <w:p w:rsidR="00A64D27" w:rsidRPr="00A64D27" w:rsidRDefault="00A64D27" w:rsidP="003138B6">
      <w:pPr>
        <w:numPr>
          <w:ilvl w:val="0"/>
          <w:numId w:val="89"/>
        </w:numPr>
        <w:ind w:left="780" w:right="180"/>
        <w:contextualSpacing/>
        <w:rPr>
          <w:rFonts w:ascii="Times New Roman" w:hAnsi="Times New Roman" w:cs="Times New Roman"/>
          <w:color w:val="000000"/>
          <w:sz w:val="24"/>
          <w:lang w:eastAsia="en-US"/>
        </w:rPr>
      </w:pPr>
      <w:r>
        <w:rPr>
          <w:rFonts w:ascii="Times New Roman" w:hAnsi="Times New Roman" w:cs="Times New Roman"/>
          <w:color w:val="000000"/>
          <w:sz w:val="24"/>
          <w:lang w:eastAsia="en-US"/>
        </w:rPr>
        <w:t>глава поселения</w:t>
      </w:r>
      <w:r w:rsidRPr="00A64D27">
        <w:rPr>
          <w:rFonts w:ascii="Times New Roman" w:hAnsi="Times New Roman" w:cs="Times New Roman"/>
          <w:color w:val="000000"/>
          <w:sz w:val="24"/>
          <w:lang w:eastAsia="en-US"/>
        </w:rPr>
        <w:t>;</w:t>
      </w:r>
    </w:p>
    <w:p w:rsidR="00A64D27" w:rsidRPr="00A64D27" w:rsidRDefault="00A64D27" w:rsidP="003138B6">
      <w:pPr>
        <w:numPr>
          <w:ilvl w:val="0"/>
          <w:numId w:val="89"/>
        </w:numPr>
        <w:ind w:left="780" w:right="180"/>
        <w:rPr>
          <w:rFonts w:ascii="Times New Roman" w:hAnsi="Times New Roman" w:cs="Times New Roman"/>
          <w:color w:val="000000"/>
          <w:sz w:val="24"/>
          <w:lang w:val="en-US" w:eastAsia="en-US"/>
        </w:rPr>
      </w:pPr>
      <w:proofErr w:type="spellStart"/>
      <w:proofErr w:type="gramStart"/>
      <w:r>
        <w:rPr>
          <w:rFonts w:ascii="Times New Roman" w:hAnsi="Times New Roman" w:cs="Times New Roman"/>
          <w:color w:val="000000"/>
          <w:sz w:val="24"/>
          <w:lang w:val="en-US" w:eastAsia="en-US"/>
        </w:rPr>
        <w:t>главн</w:t>
      </w:r>
      <w:r>
        <w:rPr>
          <w:rFonts w:ascii="Times New Roman" w:hAnsi="Times New Roman" w:cs="Times New Roman"/>
          <w:color w:val="000000"/>
          <w:sz w:val="24"/>
          <w:lang w:eastAsia="en-US"/>
        </w:rPr>
        <w:t>ый</w:t>
      </w:r>
      <w:proofErr w:type="spellEnd"/>
      <w:proofErr w:type="gramEnd"/>
      <w:r>
        <w:rPr>
          <w:rFonts w:ascii="Times New Roman" w:hAnsi="Times New Roman" w:cs="Times New Roman"/>
          <w:color w:val="000000"/>
          <w:sz w:val="24"/>
          <w:lang w:val="en-US" w:eastAsia="en-US"/>
        </w:rPr>
        <w:t xml:space="preserve"> </w:t>
      </w:r>
      <w:proofErr w:type="spellStart"/>
      <w:r>
        <w:rPr>
          <w:rFonts w:ascii="Times New Roman" w:hAnsi="Times New Roman" w:cs="Times New Roman"/>
          <w:color w:val="000000"/>
          <w:sz w:val="24"/>
          <w:lang w:val="en-US" w:eastAsia="en-US"/>
        </w:rPr>
        <w:t>бухгалтер</w:t>
      </w:r>
      <w:proofErr w:type="spellEnd"/>
      <w:r w:rsidRPr="00A64D27">
        <w:rPr>
          <w:rFonts w:ascii="Times New Roman" w:hAnsi="Times New Roman" w:cs="Times New Roman"/>
          <w:color w:val="000000"/>
          <w:sz w:val="24"/>
          <w:lang w:val="en-US" w:eastAsia="en-US"/>
        </w:rPr>
        <w:t>.</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В их отсутствие имеют право подписывать счета-фактуры лица, указанные в карточке образцов подписей.</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подпункт «а» пункта 1 приложения 1 к постановлению Правительства от</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26.12.2011 № 1137.</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10. Входной НДС по товарам (работам, услугам, имущественным правам) независимо от того,</w:t>
      </w:r>
      <w:r w:rsidRPr="00A64D27">
        <w:rPr>
          <w:rFonts w:ascii="Times New Roman" w:hAnsi="Times New Roman" w:cs="Times New Roman"/>
          <w:color w:val="000000"/>
          <w:sz w:val="24"/>
          <w:lang w:val="en-US" w:eastAsia="en-US"/>
        </w:rPr>
        <w:t> </w:t>
      </w:r>
      <w:r w:rsidRPr="00A64D27">
        <w:rPr>
          <w:rFonts w:ascii="Times New Roman" w:hAnsi="Times New Roman" w:cs="Times New Roman"/>
          <w:color w:val="000000"/>
          <w:sz w:val="24"/>
          <w:lang w:eastAsia="en-US"/>
        </w:rPr>
        <w:t>в какой деятельности они используются, к вычету не принимается, а учитывается в их стоимости.</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 xml:space="preserve">11. НДС по операциям, признаваемым объектом обложения НДС, начисляется с </w:t>
      </w:r>
      <w:proofErr w:type="spellStart"/>
      <w:r w:rsidRPr="00A64D27">
        <w:rPr>
          <w:rFonts w:ascii="Times New Roman" w:hAnsi="Times New Roman" w:cs="Times New Roman"/>
          <w:color w:val="000000"/>
          <w:sz w:val="24"/>
          <w:lang w:eastAsia="en-US"/>
        </w:rPr>
        <w:t>межценовой</w:t>
      </w:r>
      <w:proofErr w:type="spellEnd"/>
      <w:r w:rsidRPr="00A64D27">
        <w:rPr>
          <w:rFonts w:ascii="Times New Roman" w:hAnsi="Times New Roman" w:cs="Times New Roman"/>
          <w:color w:val="000000"/>
          <w:sz w:val="24"/>
          <w:lang w:eastAsia="en-US"/>
        </w:rPr>
        <w:t xml:space="preserve"> разницы.</w:t>
      </w:r>
    </w:p>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Сумма НДС, которую нужно начислить, рассчитывается по формуле:</w:t>
      </w:r>
    </w:p>
    <w:tbl>
      <w:tblPr>
        <w:tblW w:w="0" w:type="auto"/>
        <w:tblCellMar>
          <w:top w:w="15" w:type="dxa"/>
          <w:left w:w="15" w:type="dxa"/>
          <w:bottom w:w="15" w:type="dxa"/>
          <w:right w:w="15" w:type="dxa"/>
        </w:tblCellMar>
        <w:tblLook w:val="0600" w:firstRow="0" w:lastRow="0" w:firstColumn="0" w:lastColumn="0" w:noHBand="1" w:noVBand="1"/>
      </w:tblPr>
      <w:tblGrid>
        <w:gridCol w:w="648"/>
        <w:gridCol w:w="286"/>
        <w:gridCol w:w="3421"/>
        <w:gridCol w:w="270"/>
        <w:gridCol w:w="3308"/>
        <w:gridCol w:w="286"/>
        <w:gridCol w:w="977"/>
      </w:tblGrid>
      <w:tr w:rsidR="00A64D27" w:rsidRPr="00A64D27" w:rsidTr="00C01D4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eastAsia="en-US"/>
              </w:rPr>
            </w:pPr>
            <w:r w:rsidRPr="00A64D27">
              <w:rPr>
                <w:rFonts w:ascii="Times New Roman" w:hAnsi="Times New Roman" w:cs="Times New Roman"/>
                <w:color w:val="000000"/>
                <w:sz w:val="24"/>
                <w:lang w:eastAsia="en-US"/>
              </w:rPr>
              <w:t>Рыночная цена реализованного,</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безвозмездно переданного</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имущества с учетом 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eastAsia="en-US"/>
              </w:rPr>
            </w:pPr>
            <w:r w:rsidRPr="00A64D27">
              <w:rPr>
                <w:rFonts w:ascii="Times New Roman" w:hAnsi="Times New Roman" w:cs="Times New Roman"/>
                <w:color w:val="000000"/>
                <w:sz w:val="24"/>
                <w:lang w:eastAsia="en-US"/>
              </w:rPr>
              <w:t>Покупная (остаточная с</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учетом переоценок) стоимость</w:t>
            </w:r>
            <w:r w:rsidRPr="00A64D27">
              <w:rPr>
                <w:rFonts w:ascii="Times New Roman" w:hAnsi="Times New Roman" w:cs="Times New Roman"/>
                <w:sz w:val="22"/>
                <w:szCs w:val="22"/>
                <w:lang w:eastAsia="en-US"/>
              </w:rPr>
              <w:br/>
            </w:r>
            <w:r w:rsidRPr="00A64D27">
              <w:rPr>
                <w:rFonts w:ascii="Times New Roman" w:hAnsi="Times New Roman" w:cs="Times New Roman"/>
                <w:color w:val="000000"/>
                <w:sz w:val="24"/>
                <w:lang w:eastAsia="en-US"/>
              </w:rPr>
              <w:t>с учетом НДС</w:t>
            </w:r>
          </w:p>
        </w:tc>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color w:val="000000"/>
                <w:sz w:val="24"/>
                <w:lang w:val="en-US" w:eastAsia="en-US"/>
              </w:rPr>
            </w:pPr>
            <w:r w:rsidRPr="00A64D27">
              <w:rPr>
                <w:rFonts w:ascii="Times New Roman" w:hAnsi="Times New Roman" w:cs="Times New Roman"/>
                <w:color w:val="000000"/>
                <w:sz w:val="24"/>
                <w:lang w:val="en-US"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64D27" w:rsidRPr="00A64D27" w:rsidRDefault="00A64D27" w:rsidP="00A64D27">
            <w:pPr>
              <w:rPr>
                <w:rFonts w:ascii="Times New Roman" w:hAnsi="Times New Roman" w:cs="Times New Roman"/>
                <w:sz w:val="22"/>
                <w:szCs w:val="22"/>
                <w:lang w:val="en-US" w:eastAsia="en-US"/>
              </w:rPr>
            </w:pPr>
            <w:r w:rsidRPr="00A64D27">
              <w:rPr>
                <w:rFonts w:ascii="Times New Roman" w:hAnsi="Times New Roman" w:cs="Times New Roman"/>
                <w:color w:val="000000"/>
                <w:sz w:val="24"/>
                <w:lang w:val="en-US" w:eastAsia="en-US"/>
              </w:rPr>
              <w:t>20/120</w:t>
            </w:r>
            <w:r w:rsidRPr="00A64D27">
              <w:rPr>
                <w:rFonts w:ascii="Times New Roman" w:hAnsi="Times New Roman" w:cs="Times New Roman"/>
                <w:sz w:val="22"/>
                <w:szCs w:val="22"/>
                <w:lang w:val="en-US" w:eastAsia="en-US"/>
              </w:rPr>
              <w:br/>
            </w:r>
            <w:r w:rsidRPr="00A64D27">
              <w:rPr>
                <w:rFonts w:ascii="Times New Roman" w:hAnsi="Times New Roman" w:cs="Times New Roman"/>
                <w:color w:val="000000"/>
                <w:sz w:val="24"/>
                <w:lang w:val="en-US" w:eastAsia="en-US"/>
              </w:rPr>
              <w:t>(10/110)</w:t>
            </w:r>
          </w:p>
        </w:tc>
      </w:tr>
    </w:tbl>
    <w:p w:rsidR="00A64D27" w:rsidRPr="00A64D27" w:rsidRDefault="00A64D27" w:rsidP="00A64D27">
      <w:pPr>
        <w:rPr>
          <w:rFonts w:ascii="Times New Roman" w:hAnsi="Times New Roman" w:cs="Times New Roman"/>
          <w:color w:val="000000"/>
          <w:sz w:val="24"/>
          <w:lang w:eastAsia="en-US"/>
        </w:rPr>
      </w:pPr>
      <w:r w:rsidRPr="00A64D27">
        <w:rPr>
          <w:rFonts w:ascii="Times New Roman" w:hAnsi="Times New Roman" w:cs="Times New Roman"/>
          <w:color w:val="000000"/>
          <w:sz w:val="24"/>
          <w:lang w:eastAsia="en-US"/>
        </w:rPr>
        <w:t>Основание: пункт 3 статьи 154 и пункт 4 статьи 164 НК.</w:t>
      </w:r>
    </w:p>
    <w:p w:rsidR="00A64D27" w:rsidRPr="00B43B9E" w:rsidRDefault="00A64D27" w:rsidP="00A361B3">
      <w:pPr>
        <w:rPr>
          <w:rFonts w:ascii="Times New Roman" w:hAnsi="Times New Roman" w:cs="Times New Roman"/>
          <w:color w:val="000000"/>
          <w:sz w:val="24"/>
          <w:lang w:eastAsia="en-US"/>
        </w:rPr>
      </w:pPr>
    </w:p>
    <w:p w:rsidR="00B43B9E" w:rsidRPr="00A64D27" w:rsidRDefault="00B43B9E" w:rsidP="00A361B3">
      <w:pPr>
        <w:rPr>
          <w:rFonts w:ascii="Times New Roman" w:hAnsi="Times New Roman" w:cs="Times New Roman"/>
          <w:color w:val="000000"/>
          <w:sz w:val="24"/>
          <w:lang w:eastAsia="en-US"/>
        </w:rPr>
      </w:pPr>
    </w:p>
    <w:p w:rsidR="00B43B9E" w:rsidRDefault="00B43B9E"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3138B6"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Pr>
          <w:rFonts w:ascii="Times New Roman" w:hAnsi="Times New Roman" w:cs="Times New Roman"/>
          <w:sz w:val="24"/>
        </w:rPr>
        <w:t xml:space="preserve">Главный бухгалтер _______________ Н.Н. </w:t>
      </w:r>
      <w:proofErr w:type="spellStart"/>
      <w:r>
        <w:rPr>
          <w:rFonts w:ascii="Times New Roman" w:hAnsi="Times New Roman" w:cs="Times New Roman"/>
          <w:sz w:val="24"/>
        </w:rPr>
        <w:t>Миронович</w:t>
      </w:r>
      <w:proofErr w:type="spellEnd"/>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A64D27" w:rsidRDefault="00A64D27"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D10C44">
        <w:rPr>
          <w:rFonts w:ascii="Times New Roman" w:hAnsi="Times New Roman" w:cs="Times New Roman"/>
          <w:sz w:val="24"/>
        </w:rPr>
        <w:lastRenderedPageBreak/>
        <w:t>Приложение 1</w:t>
      </w:r>
      <w:r w:rsidRPr="00D10C44">
        <w:rPr>
          <w:rFonts w:ascii="Times New Roman" w:hAnsi="Times New Roman" w:cs="Times New Roman"/>
          <w:sz w:val="24"/>
        </w:rPr>
        <w:br/>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Состав комиссии по поступлению и выбытию активов</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1. Создать постоянно действующую комиссию по поступлению и выбытию активов в следующем составе: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Глава сельского поселения (председатель комиссии);</w:t>
      </w:r>
      <w:r w:rsidRPr="00D10C44">
        <w:rPr>
          <w:rFonts w:ascii="Times New Roman" w:hAnsi="Times New Roman" w:cs="Times New Roman"/>
          <w:sz w:val="24"/>
        </w:rPr>
        <w:br/>
        <w:t>– главный бухгалтер;</w:t>
      </w:r>
      <w:r w:rsidRPr="00D10C44">
        <w:rPr>
          <w:rFonts w:ascii="Times New Roman" w:hAnsi="Times New Roman" w:cs="Times New Roman"/>
          <w:sz w:val="24"/>
        </w:rPr>
        <w:br/>
        <w:t>– специалисты поселения.</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w:t>
      </w:r>
    </w:p>
    <w:p w:rsidR="00922A1F" w:rsidRPr="00D10C44"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D10C44">
        <w:rPr>
          <w:rFonts w:ascii="Times New Roman" w:hAnsi="Times New Roman" w:cs="Times New Roman"/>
          <w:sz w:val="24"/>
        </w:rPr>
        <w:t xml:space="preserve">2. </w:t>
      </w:r>
      <w:proofErr w:type="gramStart"/>
      <w:r w:rsidRPr="00D10C44">
        <w:rPr>
          <w:rFonts w:ascii="Times New Roman" w:hAnsi="Times New Roman" w:cs="Times New Roman"/>
          <w:sz w:val="24"/>
        </w:rPr>
        <w:t>Возложить на комиссию следующие обязанности:</w:t>
      </w:r>
      <w:r w:rsidRPr="00D10C44">
        <w:rPr>
          <w:rFonts w:ascii="Times New Roman" w:hAnsi="Times New Roman" w:cs="Times New Roman"/>
          <w:sz w:val="24"/>
        </w:rPr>
        <w:br/>
        <w:t>– осмотр объектов нефинансовых активов в целях принятия к бухучету;</w:t>
      </w:r>
      <w:r w:rsidRPr="00D10C44">
        <w:rPr>
          <w:rFonts w:ascii="Times New Roman" w:hAnsi="Times New Roman" w:cs="Times New Roman"/>
          <w:sz w:val="24"/>
        </w:rPr>
        <w:br/>
        <w:t>– определение оценочной (справедливой) стоимости нефинансовых активов в целях бухгалтерского учета;</w:t>
      </w:r>
      <w:r w:rsidRPr="00D10C44">
        <w:rPr>
          <w:rFonts w:ascii="Times New Roman" w:hAnsi="Times New Roman" w:cs="Times New Roman"/>
          <w:sz w:val="24"/>
        </w:rPr>
        <w:br/>
        <w:t>– принятие решения об отнесении объектов имущества к основным средствам;</w:t>
      </w:r>
      <w:r w:rsidRPr="00D10C44">
        <w:rPr>
          <w:rFonts w:ascii="Times New Roman" w:hAnsi="Times New Roman" w:cs="Times New Roman"/>
          <w:sz w:val="24"/>
        </w:rPr>
        <w:br/>
        <w:t>– осмотр объектов нефинансовых активов, подлежащих списанию (выбытию);</w:t>
      </w:r>
      <w:r w:rsidRPr="00D10C44">
        <w:rPr>
          <w:rFonts w:ascii="Times New Roman" w:hAnsi="Times New Roman" w:cs="Times New Roman"/>
          <w:sz w:val="24"/>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roofErr w:type="gramEnd"/>
      <w:r w:rsidRPr="00D10C44">
        <w:rPr>
          <w:rFonts w:ascii="Times New Roman" w:hAnsi="Times New Roman" w:cs="Times New Roman"/>
          <w:sz w:val="24"/>
        </w:rPr>
        <w:br/>
        <w:t xml:space="preserve">– </w:t>
      </w:r>
      <w:proofErr w:type="gramStart"/>
      <w:r w:rsidRPr="00D10C44">
        <w:rPr>
          <w:rFonts w:ascii="Times New Roman" w:hAnsi="Times New Roman" w:cs="Times New Roman"/>
          <w:sz w:val="24"/>
        </w:rPr>
        <w:t>определение возможности использования отдельных узлов, деталей, материальных запасов ликвидируемых объектов;</w:t>
      </w:r>
      <w:r w:rsidRPr="00D10C44">
        <w:rPr>
          <w:rFonts w:ascii="Times New Roman" w:hAnsi="Times New Roman" w:cs="Times New Roman"/>
          <w:sz w:val="24"/>
        </w:rPr>
        <w:br/>
        <w:t>– определение причин списания: физический и моральный износ, авария, стихийные бедствия и т. п.;</w:t>
      </w:r>
      <w:r w:rsidRPr="00D10C44">
        <w:rPr>
          <w:rFonts w:ascii="Times New Roman" w:hAnsi="Times New Roman" w:cs="Times New Roman"/>
          <w:sz w:val="24"/>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D10C44">
        <w:rPr>
          <w:rFonts w:ascii="Times New Roman" w:hAnsi="Times New Roman" w:cs="Times New Roman"/>
          <w:sz w:val="24"/>
        </w:rPr>
        <w:br/>
        <w:t>– подготовка акта о списании объекта нефинансового актива и документов для согласования с вышестоящей организацией;</w:t>
      </w:r>
      <w:proofErr w:type="gramEnd"/>
      <w:r w:rsidRPr="00D10C44">
        <w:rPr>
          <w:rFonts w:ascii="Times New Roman" w:hAnsi="Times New Roman" w:cs="Times New Roman"/>
          <w:sz w:val="24"/>
        </w:rPr>
        <w:br/>
        <w:t>– принятие решения о сдаче вторичного сырья в организации приема вторичного сырья;</w:t>
      </w:r>
      <w:r w:rsidRPr="00D10C44">
        <w:rPr>
          <w:rFonts w:ascii="Times New Roman" w:hAnsi="Times New Roman" w:cs="Times New Roman"/>
          <w:sz w:val="24"/>
        </w:rPr>
        <w:br/>
        <w:t>– выявление сомнительной и безнадежной для взыскания дебиторской задолженности.</w:t>
      </w:r>
    </w:p>
    <w:p w:rsidR="00922A1F" w:rsidRDefault="00922A1F"/>
    <w:p w:rsid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7C42D6">
        <w:rPr>
          <w:rFonts w:ascii="Times New Roman" w:hAnsi="Times New Roman" w:cs="Times New Roman"/>
          <w:sz w:val="24"/>
        </w:rPr>
        <w:t>Приложение 2</w:t>
      </w:r>
      <w:r w:rsidRPr="007C42D6">
        <w:rPr>
          <w:rFonts w:ascii="Times New Roman" w:hAnsi="Times New Roman" w:cs="Times New Roman"/>
          <w:sz w:val="24"/>
        </w:rPr>
        <w:br/>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Состав инвентаризационной комиссии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7C42D6">
        <w:rPr>
          <w:rFonts w:ascii="Times New Roman" w:hAnsi="Times New Roman" w:cs="Times New Roman"/>
          <w:sz w:val="24"/>
        </w:rPr>
        <w:t>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1. Создать постоянно действующую инвентаризационную комиссию в следующем составе: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w:t>
      </w:r>
    </w:p>
    <w:tbl>
      <w:tblPr>
        <w:tblW w:w="9300" w:type="dxa"/>
        <w:tblCellMar>
          <w:top w:w="15" w:type="dxa"/>
          <w:left w:w="15" w:type="dxa"/>
          <w:bottom w:w="15" w:type="dxa"/>
          <w:right w:w="15" w:type="dxa"/>
        </w:tblCellMar>
        <w:tblLook w:val="04A0" w:firstRow="1" w:lastRow="0" w:firstColumn="1" w:lastColumn="0" w:noHBand="0" w:noVBand="1"/>
      </w:tblPr>
      <w:tblGrid>
        <w:gridCol w:w="3254"/>
        <w:gridCol w:w="3649"/>
        <w:gridCol w:w="2397"/>
      </w:tblGrid>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Председатель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 xml:space="preserve">Глава сельского поселения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Н.Ш.Минхаиров</w:t>
            </w:r>
            <w:proofErr w:type="spellEnd"/>
            <w:r w:rsidRPr="007C42D6">
              <w:rPr>
                <w:rFonts w:ascii="Times New Roman" w:hAnsi="Times New Roman" w:cs="Times New Roman"/>
                <w:sz w:val="24"/>
              </w:rPr>
              <w:t xml:space="preserve"> </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Члены комиссии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Главный бухгалтер</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Н.Н.Миронович</w:t>
            </w:r>
            <w:proofErr w:type="spellEnd"/>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О.В.Екатеринина</w:t>
            </w:r>
          </w:p>
        </w:tc>
      </w:tr>
      <w:tr w:rsidR="00922A1F" w:rsidRPr="007C42D6"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b/>
                <w:bCs/>
                <w:i/>
                <w:iCs/>
                <w:sz w:val="24"/>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r w:rsidRPr="007C42D6">
              <w:rPr>
                <w:rFonts w:ascii="Times New Roman" w:hAnsi="Times New Roman" w:cs="Times New Roman"/>
                <w:sz w:val="24"/>
              </w:rPr>
              <w:t>Специалист поселения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7C42D6" w:rsidRDefault="00922A1F" w:rsidP="006252BD">
            <w:pPr>
              <w:rPr>
                <w:rFonts w:ascii="Times New Roman" w:hAnsi="Times New Roman" w:cs="Times New Roman"/>
                <w:sz w:val="24"/>
              </w:rPr>
            </w:pPr>
            <w:proofErr w:type="spellStart"/>
            <w:r w:rsidRPr="007C42D6">
              <w:rPr>
                <w:rFonts w:ascii="Times New Roman" w:hAnsi="Times New Roman" w:cs="Times New Roman"/>
                <w:sz w:val="24"/>
              </w:rPr>
              <w:t>Н.И.Масунова</w:t>
            </w:r>
            <w:proofErr w:type="spellEnd"/>
          </w:p>
        </w:tc>
      </w:tr>
    </w:tbl>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 xml:space="preserve"> </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t>2. Возложить на постоянно действующую инвентаризационную комиссию следующие обязанности:</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проводить инвентаризацию (в т. ч. обязательную) в соответствии с порядком и графиком проведения инвентаризаций;</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922A1F" w:rsidRPr="007C42D6" w:rsidRDefault="00922A1F" w:rsidP="00922A1F">
      <w:pPr>
        <w:numPr>
          <w:ilvl w:val="0"/>
          <w:numId w:val="2"/>
        </w:numPr>
        <w:tabs>
          <w:tab w:val="clear" w:pos="720"/>
        </w:tabs>
        <w:ind w:left="0" w:firstLine="0"/>
        <w:rPr>
          <w:rFonts w:ascii="Times New Roman" w:hAnsi="Times New Roman" w:cs="Times New Roman"/>
          <w:sz w:val="24"/>
        </w:rPr>
      </w:pPr>
      <w:r w:rsidRPr="007C42D6">
        <w:rPr>
          <w:rFonts w:ascii="Times New Roman" w:hAnsi="Times New Roman" w:cs="Times New Roman"/>
          <w:sz w:val="24"/>
        </w:rPr>
        <w:t>правильно и своевременно оформлять материалы инвентаризации.</w:t>
      </w:r>
    </w:p>
    <w:p w:rsidR="00922A1F" w:rsidRPr="007C42D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7C42D6">
        <w:rPr>
          <w:rFonts w:ascii="Times New Roman" w:hAnsi="Times New Roman" w:cs="Times New Roman"/>
          <w:sz w:val="24"/>
        </w:rPr>
        <w:lastRenderedPageBreak/>
        <w:t> </w:t>
      </w:r>
    </w:p>
    <w:p w:rsidR="00922A1F" w:rsidRPr="003138B6"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FF0000"/>
          <w:sz w:val="24"/>
        </w:rPr>
      </w:pPr>
      <w:r w:rsidRPr="003138B6">
        <w:rPr>
          <w:rFonts w:ascii="Times New Roman" w:hAnsi="Times New Roman" w:cs="Times New Roman"/>
          <w:color w:val="FF0000"/>
          <w:sz w:val="24"/>
        </w:rPr>
        <w:t>Приложение 3</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Состав комиссии по проверке показаний спидометров автотранспорта</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174CC7">
        <w:rPr>
          <w:rFonts w:ascii="Times New Roman" w:hAnsi="Times New Roman" w:cs="Times New Roman"/>
          <w:sz w:val="24"/>
        </w:rPr>
        <w:br/>
        <w:t>– Глава сельского поселения  (председатель комиссии);</w:t>
      </w:r>
      <w:r w:rsidRPr="00174CC7">
        <w:rPr>
          <w:rFonts w:ascii="Times New Roman" w:hAnsi="Times New Roman" w:cs="Times New Roman"/>
          <w:sz w:val="24"/>
        </w:rPr>
        <w:br/>
        <w:t>– Главный бухгалтер;</w:t>
      </w:r>
      <w:r w:rsidRPr="00174CC7">
        <w:rPr>
          <w:rFonts w:ascii="Times New Roman" w:hAnsi="Times New Roman" w:cs="Times New Roman"/>
          <w:sz w:val="24"/>
        </w:rPr>
        <w:br/>
        <w:t>– Специалист поселения.</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 </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sz w:val="24"/>
        </w:rPr>
        <w:t>2. Возложить на комиссию следующие обязанности:</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наличия пломб и правильности пломбирования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показаний спидометра;</w:t>
      </w:r>
    </w:p>
    <w:p w:rsidR="00922A1F" w:rsidRPr="00174CC7" w:rsidRDefault="00922A1F" w:rsidP="00922A1F">
      <w:pPr>
        <w:numPr>
          <w:ilvl w:val="0"/>
          <w:numId w:val="3"/>
        </w:numPr>
        <w:tabs>
          <w:tab w:val="clear" w:pos="720"/>
        </w:tabs>
        <w:ind w:left="0" w:firstLine="0"/>
        <w:rPr>
          <w:rFonts w:ascii="Times New Roman" w:hAnsi="Times New Roman" w:cs="Times New Roman"/>
          <w:sz w:val="24"/>
        </w:rPr>
      </w:pPr>
      <w:r w:rsidRPr="00174CC7">
        <w:rPr>
          <w:rFonts w:ascii="Times New Roman" w:hAnsi="Times New Roman" w:cs="Times New Roman"/>
          <w:sz w:val="24"/>
        </w:rPr>
        <w:t>проверка правильности оформления первичных документов бухучета, полноты и</w:t>
      </w:r>
      <w:r w:rsidRPr="00174CC7">
        <w:rPr>
          <w:rFonts w:ascii="Times New Roman" w:hAnsi="Times New Roman" w:cs="Times New Roman"/>
          <w:i/>
          <w:iCs/>
          <w:sz w:val="24"/>
        </w:rPr>
        <w:t xml:space="preserve"> </w:t>
      </w:r>
      <w:r w:rsidRPr="00174CC7">
        <w:rPr>
          <w:rFonts w:ascii="Times New Roman" w:hAnsi="Times New Roman" w:cs="Times New Roman"/>
          <w:sz w:val="24"/>
        </w:rPr>
        <w:t>качества ведения документооборота по автомобилю (заполнение всех реквизитов</w:t>
      </w:r>
      <w:r w:rsidRPr="00174CC7">
        <w:rPr>
          <w:rFonts w:ascii="Times New Roman" w:hAnsi="Times New Roman" w:cs="Times New Roman"/>
          <w:i/>
          <w:iCs/>
          <w:sz w:val="24"/>
        </w:rPr>
        <w:t xml:space="preserve"> </w:t>
      </w:r>
      <w:r w:rsidRPr="00174CC7">
        <w:rPr>
          <w:rFonts w:ascii="Times New Roman" w:hAnsi="Times New Roman" w:cs="Times New Roman"/>
          <w:sz w:val="24"/>
        </w:rPr>
        <w:t>путевых листов, проставление необходимых подписей, наличие неоговоренных</w:t>
      </w:r>
      <w:r w:rsidRPr="00174CC7">
        <w:rPr>
          <w:rFonts w:ascii="Times New Roman" w:hAnsi="Times New Roman" w:cs="Times New Roman"/>
          <w:i/>
          <w:iCs/>
          <w:sz w:val="24"/>
        </w:rPr>
        <w:t xml:space="preserve"> </w:t>
      </w:r>
      <w:r w:rsidRPr="00174CC7">
        <w:rPr>
          <w:rFonts w:ascii="Times New Roman" w:hAnsi="Times New Roman" w:cs="Times New Roman"/>
          <w:sz w:val="24"/>
        </w:rPr>
        <w:t>исправлений, наличие и заполнение журнала выхода и возвращения автотранспорта, журнала выдачи путевых листов).</w:t>
      </w:r>
    </w:p>
    <w:p w:rsidR="00922A1F" w:rsidRPr="00174CC7"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174CC7">
        <w:rPr>
          <w:rFonts w:ascii="Times New Roman" w:hAnsi="Times New Roman" w:cs="Times New Roman"/>
          <w:b/>
          <w:bCs/>
          <w:i/>
          <w:iCs/>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174CC7">
        <w:rPr>
          <w:rFonts w:ascii="Times New Roman" w:hAnsi="Times New Roman" w:cs="Times New Roman"/>
          <w:sz w:val="24"/>
        </w:rPr>
        <w:t> </w:t>
      </w:r>
      <w:r w:rsidRPr="00864B93">
        <w:rPr>
          <w:rFonts w:ascii="Times New Roman" w:hAnsi="Times New Roman" w:cs="Times New Roman"/>
          <w:sz w:val="24"/>
        </w:rPr>
        <w:t xml:space="preserve">Приложение </w:t>
      </w:r>
      <w:r w:rsidRPr="00864B93">
        <w:rPr>
          <w:rStyle w:val="fill"/>
          <w:rFonts w:ascii="Times New Roman" w:hAnsi="Times New Roman" w:cs="Times New Roman"/>
          <w:b w:val="0"/>
          <w:i w:val="0"/>
          <w:color w:val="auto"/>
          <w:sz w:val="24"/>
        </w:rPr>
        <w:t>4</w:t>
      </w:r>
      <w:r w:rsidRPr="00864B93">
        <w:rPr>
          <w:rFonts w:ascii="Times New Roman" w:hAnsi="Times New Roman" w:cs="Times New Roman"/>
          <w:sz w:val="24"/>
        </w:rPr>
        <w:b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Состав комиссии для проведения внезапной ревизии кассы</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Глава сельского поселения (председатель комиссии)</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главный бухгалтер</w:t>
      </w:r>
      <w:r w:rsidRPr="00864B93">
        <w:rPr>
          <w:rFonts w:ascii="Times New Roman" w:hAnsi="Times New Roman" w:cs="Times New Roman"/>
          <w:sz w:val="24"/>
        </w:rPr>
        <w:t>;</w:t>
      </w:r>
    </w:p>
    <w:p w:rsidR="00922A1F" w:rsidRPr="00864B93" w:rsidRDefault="00922A1F" w:rsidP="00922A1F">
      <w:pPr>
        <w:numPr>
          <w:ilvl w:val="0"/>
          <w:numId w:val="4"/>
        </w:numPr>
        <w:tabs>
          <w:tab w:val="clear" w:pos="720"/>
        </w:tabs>
        <w:ind w:left="0" w:firstLine="0"/>
        <w:rPr>
          <w:rFonts w:ascii="Times New Roman" w:hAnsi="Times New Roman" w:cs="Times New Roman"/>
          <w:sz w:val="24"/>
        </w:rPr>
      </w:pPr>
      <w:r w:rsidRPr="00864B93">
        <w:rPr>
          <w:rStyle w:val="fill"/>
          <w:rFonts w:ascii="Times New Roman" w:hAnsi="Times New Roman" w:cs="Times New Roman"/>
          <w:b w:val="0"/>
          <w:i w:val="0"/>
          <w:color w:val="auto"/>
          <w:sz w:val="24"/>
        </w:rPr>
        <w:t>специалист поселения</w:t>
      </w:r>
      <w:r w:rsidRPr="00864B93">
        <w:rPr>
          <w:rFonts w:ascii="Times New Roman" w:hAnsi="Times New Roman" w:cs="Times New Roman"/>
          <w:sz w:val="24"/>
        </w:rPr>
        <w:t xml:space="preserve">;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w:t>
      </w:r>
    </w:p>
    <w:p w:rsidR="00922A1F" w:rsidRPr="00864B93"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864B93">
        <w:rPr>
          <w:rFonts w:ascii="Times New Roman" w:hAnsi="Times New Roman" w:cs="Times New Roman"/>
          <w:sz w:val="24"/>
        </w:rPr>
        <w:t xml:space="preserve">       2. Возложить на комиссию следующие обязанности: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осуществления кассовых и банковских операций;</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условий, обеспечивающих сохранность денежных средств и денежных документов;</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полноты и своевременности отражения в учете поступления наличных денег в кассу;</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использования полученных средств по прямому назначению;</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соблюдения лимита кассы;</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проверка правильности учета бланков строгой отчетности;</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полный пересчет денежной наличности и проверка других ценностей, находящихся в кассе;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сверка фактического остатка денежной наличности в кассе с данными, отраженными в кассовой книге;</w:t>
      </w:r>
    </w:p>
    <w:p w:rsidR="00922A1F" w:rsidRPr="00864B93" w:rsidRDefault="00922A1F" w:rsidP="00922A1F">
      <w:pPr>
        <w:numPr>
          <w:ilvl w:val="0"/>
          <w:numId w:val="5"/>
        </w:numPr>
        <w:tabs>
          <w:tab w:val="clear" w:pos="720"/>
        </w:tabs>
        <w:ind w:left="0" w:firstLine="0"/>
        <w:rPr>
          <w:rFonts w:ascii="Times New Roman" w:hAnsi="Times New Roman" w:cs="Times New Roman"/>
          <w:sz w:val="24"/>
        </w:rPr>
      </w:pPr>
      <w:r w:rsidRPr="00864B93">
        <w:rPr>
          <w:rFonts w:ascii="Times New Roman" w:hAnsi="Times New Roman" w:cs="Times New Roman"/>
          <w:sz w:val="24"/>
        </w:rPr>
        <w:t>составление акта ревизии наличных денежных средств.</w:t>
      </w:r>
    </w:p>
    <w:p w:rsidR="00922A1F" w:rsidRPr="00922A1F" w:rsidRDefault="00922A1F" w:rsidP="00922A1F">
      <w:pPr>
        <w:pStyle w:val="a3"/>
        <w:spacing w:after="160" w:line="259" w:lineRule="auto"/>
        <w:jc w:val="right"/>
        <w:rPr>
          <w:rFonts w:ascii="Cambria" w:eastAsia="Calibri" w:hAnsi="Cambria" w:cs="Times New Roman"/>
          <w:szCs w:val="22"/>
          <w:lang w:eastAsia="en-US"/>
        </w:rPr>
      </w:pPr>
      <w:r>
        <w:rPr>
          <w:rFonts w:ascii="Cambria" w:eastAsia="Calibri" w:hAnsi="Cambria" w:cs="Times New Roman"/>
          <w:szCs w:val="22"/>
          <w:lang w:eastAsia="en-US"/>
        </w:rPr>
        <w:t xml:space="preserve"> </w:t>
      </w:r>
      <w:r w:rsidRPr="00922A1F">
        <w:rPr>
          <w:rFonts w:ascii="Cambria" w:eastAsia="Calibri" w:hAnsi="Cambria" w:cs="Times New Roman"/>
          <w:szCs w:val="22"/>
          <w:lang w:eastAsia="en-US"/>
        </w:rPr>
        <w:t>Приложение № 5</w:t>
      </w:r>
    </w:p>
    <w:p w:rsidR="00922A1F" w:rsidRPr="00922A1F" w:rsidRDefault="00922A1F" w:rsidP="00922A1F">
      <w:pPr>
        <w:pStyle w:val="a3"/>
        <w:spacing w:after="160" w:line="259" w:lineRule="auto"/>
        <w:jc w:val="center"/>
        <w:rPr>
          <w:rFonts w:ascii="Cambria" w:eastAsia="Calibri" w:hAnsi="Cambria" w:cs="Times New Roman"/>
          <w:szCs w:val="22"/>
          <w:lang w:eastAsia="en-US"/>
        </w:rPr>
      </w:pPr>
    </w:p>
    <w:p w:rsidR="00922A1F" w:rsidRPr="00922A1F" w:rsidRDefault="00922A1F" w:rsidP="00922A1F">
      <w:pPr>
        <w:pStyle w:val="a3"/>
        <w:spacing w:line="259" w:lineRule="auto"/>
        <w:rPr>
          <w:rFonts w:ascii="Cambria" w:eastAsia="Calibri" w:hAnsi="Cambria" w:cs="Times New Roman"/>
          <w:b/>
          <w:szCs w:val="22"/>
          <w:lang w:eastAsia="en-US"/>
        </w:rPr>
      </w:pPr>
      <w:r w:rsidRPr="00922A1F">
        <w:rPr>
          <w:rFonts w:hAnsi="Times New Roman" w:cs="Times New Roman"/>
          <w:b/>
          <w:color w:val="000000"/>
          <w:sz w:val="24"/>
        </w:rPr>
        <w:t>Порядок</w:t>
      </w:r>
      <w:r w:rsidRPr="00922A1F">
        <w:rPr>
          <w:rFonts w:hAnsi="Times New Roman" w:cs="Times New Roman"/>
          <w:b/>
          <w:color w:val="000000"/>
          <w:sz w:val="24"/>
        </w:rPr>
        <w:t xml:space="preserve"> </w:t>
      </w:r>
      <w:r w:rsidRPr="00922A1F">
        <w:rPr>
          <w:rFonts w:hAnsi="Times New Roman" w:cs="Times New Roman"/>
          <w:b/>
          <w:color w:val="000000"/>
          <w:sz w:val="24"/>
        </w:rPr>
        <w:t>и</w:t>
      </w:r>
      <w:r w:rsidRPr="00922A1F">
        <w:rPr>
          <w:rFonts w:hAnsi="Times New Roman" w:cs="Times New Roman"/>
          <w:b/>
          <w:color w:val="000000"/>
          <w:sz w:val="24"/>
        </w:rPr>
        <w:t xml:space="preserve"> </w:t>
      </w:r>
      <w:r w:rsidRPr="00922A1F">
        <w:rPr>
          <w:rFonts w:hAnsi="Times New Roman" w:cs="Times New Roman"/>
          <w:b/>
          <w:color w:val="000000"/>
          <w:sz w:val="24"/>
        </w:rPr>
        <w:t>сроки</w:t>
      </w:r>
      <w:r w:rsidRPr="00922A1F">
        <w:rPr>
          <w:rFonts w:hAnsi="Times New Roman" w:cs="Times New Roman"/>
          <w:b/>
          <w:color w:val="000000"/>
          <w:sz w:val="24"/>
        </w:rPr>
        <w:t xml:space="preserve"> </w:t>
      </w:r>
      <w:r w:rsidRPr="00922A1F">
        <w:rPr>
          <w:rFonts w:hAnsi="Times New Roman" w:cs="Times New Roman"/>
          <w:b/>
          <w:color w:val="000000"/>
          <w:sz w:val="24"/>
        </w:rPr>
        <w:t>передачи</w:t>
      </w:r>
      <w:r w:rsidRPr="00922A1F">
        <w:rPr>
          <w:rFonts w:hAnsi="Times New Roman" w:cs="Times New Roman"/>
          <w:b/>
          <w:color w:val="000000"/>
          <w:sz w:val="24"/>
        </w:rPr>
        <w:t xml:space="preserve"> </w:t>
      </w:r>
      <w:r w:rsidRPr="00922A1F">
        <w:rPr>
          <w:rFonts w:hAnsi="Times New Roman" w:cs="Times New Roman"/>
          <w:b/>
          <w:color w:val="000000"/>
          <w:sz w:val="24"/>
        </w:rPr>
        <w:t>первичных</w:t>
      </w:r>
      <w:r w:rsidRPr="00922A1F">
        <w:rPr>
          <w:rFonts w:hAnsi="Times New Roman" w:cs="Times New Roman"/>
          <w:b/>
          <w:color w:val="000000"/>
          <w:sz w:val="24"/>
        </w:rPr>
        <w:t xml:space="preserve"> </w:t>
      </w:r>
      <w:r w:rsidRPr="00922A1F">
        <w:rPr>
          <w:rFonts w:hAnsi="Times New Roman" w:cs="Times New Roman"/>
          <w:b/>
          <w:color w:val="000000"/>
          <w:sz w:val="24"/>
        </w:rPr>
        <w:t>учетных</w:t>
      </w:r>
      <w:r w:rsidRPr="00922A1F">
        <w:rPr>
          <w:rFonts w:hAnsi="Times New Roman" w:cs="Times New Roman"/>
          <w:b/>
          <w:color w:val="000000"/>
          <w:sz w:val="24"/>
        </w:rPr>
        <w:t xml:space="preserve"> </w:t>
      </w:r>
      <w:r w:rsidRPr="00922A1F">
        <w:rPr>
          <w:rFonts w:hAnsi="Times New Roman" w:cs="Times New Roman"/>
          <w:b/>
          <w:color w:val="000000"/>
          <w:sz w:val="24"/>
        </w:rPr>
        <w:t>документов</w:t>
      </w:r>
      <w:r w:rsidRPr="00922A1F">
        <w:rPr>
          <w:rFonts w:hAnsi="Times New Roman" w:cs="Times New Roman"/>
          <w:b/>
          <w:color w:val="000000"/>
          <w:sz w:val="24"/>
        </w:rPr>
        <w:t xml:space="preserve"> </w:t>
      </w:r>
      <w:r w:rsidRPr="00922A1F">
        <w:rPr>
          <w:rFonts w:hAnsi="Times New Roman" w:cs="Times New Roman"/>
          <w:b/>
          <w:color w:val="000000"/>
          <w:sz w:val="24"/>
        </w:rPr>
        <w:t>для</w:t>
      </w:r>
      <w:r w:rsidRPr="00922A1F">
        <w:rPr>
          <w:rFonts w:hAnsi="Times New Roman" w:cs="Times New Roman"/>
          <w:b/>
          <w:color w:val="000000"/>
          <w:sz w:val="24"/>
        </w:rPr>
        <w:t xml:space="preserve"> </w:t>
      </w:r>
      <w:r w:rsidRPr="00922A1F">
        <w:rPr>
          <w:rFonts w:hAnsi="Times New Roman" w:cs="Times New Roman"/>
          <w:b/>
          <w:color w:val="000000"/>
          <w:sz w:val="24"/>
        </w:rPr>
        <w:t>отражения</w:t>
      </w:r>
      <w:r w:rsidRPr="00922A1F">
        <w:rPr>
          <w:rFonts w:hAnsi="Times New Roman" w:cs="Times New Roman"/>
          <w:b/>
          <w:color w:val="000000"/>
          <w:sz w:val="24"/>
        </w:rPr>
        <w:t xml:space="preserve"> </w:t>
      </w:r>
      <w:r w:rsidRPr="00922A1F">
        <w:rPr>
          <w:rFonts w:hAnsi="Times New Roman" w:cs="Times New Roman"/>
          <w:b/>
          <w:color w:val="000000"/>
          <w:sz w:val="24"/>
        </w:rPr>
        <w:t>в</w:t>
      </w:r>
      <w:r w:rsidRPr="00922A1F">
        <w:rPr>
          <w:rFonts w:hAnsi="Times New Roman" w:cs="Times New Roman"/>
          <w:b/>
          <w:color w:val="000000"/>
          <w:sz w:val="24"/>
        </w:rPr>
        <w:t xml:space="preserve"> </w:t>
      </w:r>
      <w:r w:rsidRPr="00922A1F">
        <w:rPr>
          <w:rFonts w:hAnsi="Times New Roman" w:cs="Times New Roman"/>
          <w:b/>
          <w:color w:val="000000"/>
          <w:sz w:val="24"/>
        </w:rPr>
        <w:t>бухучете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848"/>
        <w:gridCol w:w="1029"/>
        <w:gridCol w:w="1029"/>
        <w:gridCol w:w="950"/>
        <w:gridCol w:w="834"/>
        <w:gridCol w:w="983"/>
        <w:gridCol w:w="1029"/>
        <w:gridCol w:w="834"/>
        <w:gridCol w:w="762"/>
      </w:tblGrid>
      <w:tr w:rsidR="00922A1F" w:rsidRPr="007957AC" w:rsidTr="006252BD">
        <w:trPr>
          <w:jc w:val="center"/>
        </w:trPr>
        <w:tc>
          <w:tcPr>
            <w:tcW w:w="0" w:type="auto"/>
            <w:vMerge w:val="restart"/>
          </w:tcPr>
          <w:p w:rsidR="00922A1F" w:rsidRPr="007957AC" w:rsidRDefault="00922A1F" w:rsidP="006252BD">
            <w:pPr>
              <w:jc w:val="center"/>
              <w:rPr>
                <w:rFonts w:ascii="Cambria" w:hAnsi="Cambria" w:cs="Times New Roman"/>
                <w:b/>
              </w:rPr>
            </w:pPr>
            <w:r w:rsidRPr="007957AC">
              <w:rPr>
                <w:rFonts w:ascii="Cambria" w:hAnsi="Cambria" w:cs="Times New Roman"/>
                <w:b/>
              </w:rPr>
              <w:t>Наименование документа</w:t>
            </w:r>
          </w:p>
        </w:tc>
        <w:tc>
          <w:tcPr>
            <w:tcW w:w="0" w:type="auto"/>
            <w:gridSpan w:val="4"/>
          </w:tcPr>
          <w:p w:rsidR="00922A1F" w:rsidRPr="007957AC" w:rsidRDefault="00922A1F" w:rsidP="006252BD">
            <w:pPr>
              <w:jc w:val="center"/>
              <w:rPr>
                <w:rFonts w:ascii="Cambria" w:hAnsi="Cambria" w:cs="Times New Roman"/>
                <w:b/>
              </w:rPr>
            </w:pPr>
            <w:r w:rsidRPr="007957AC">
              <w:rPr>
                <w:rFonts w:ascii="Cambria" w:hAnsi="Cambria" w:cs="Times New Roman"/>
                <w:b/>
              </w:rPr>
              <w:t>Создание документа</w:t>
            </w:r>
          </w:p>
        </w:tc>
        <w:tc>
          <w:tcPr>
            <w:tcW w:w="0" w:type="auto"/>
            <w:gridSpan w:val="2"/>
          </w:tcPr>
          <w:p w:rsidR="00922A1F" w:rsidRPr="007957AC" w:rsidRDefault="00922A1F" w:rsidP="006252BD">
            <w:pPr>
              <w:jc w:val="center"/>
              <w:rPr>
                <w:rFonts w:ascii="Cambria" w:hAnsi="Cambria" w:cs="Times New Roman"/>
                <w:b/>
              </w:rPr>
            </w:pPr>
            <w:r w:rsidRPr="007957AC">
              <w:rPr>
                <w:rFonts w:ascii="Cambria" w:hAnsi="Cambria" w:cs="Times New Roman"/>
                <w:b/>
              </w:rPr>
              <w:t>Регистрация в учете</w:t>
            </w:r>
          </w:p>
        </w:tc>
        <w:tc>
          <w:tcPr>
            <w:tcW w:w="0" w:type="auto"/>
            <w:gridSpan w:val="3"/>
          </w:tcPr>
          <w:p w:rsidR="00922A1F" w:rsidRPr="007957AC" w:rsidRDefault="00922A1F" w:rsidP="006252BD">
            <w:pPr>
              <w:jc w:val="center"/>
              <w:rPr>
                <w:rFonts w:ascii="Cambria" w:hAnsi="Cambria" w:cs="Times New Roman"/>
                <w:b/>
              </w:rPr>
            </w:pPr>
            <w:r w:rsidRPr="007957AC">
              <w:rPr>
                <w:rFonts w:ascii="Cambria" w:hAnsi="Cambria" w:cs="Times New Roman"/>
                <w:b/>
              </w:rPr>
              <w:t>Хранение документа</w:t>
            </w:r>
          </w:p>
        </w:tc>
      </w:tr>
      <w:tr w:rsidR="00922A1F" w:rsidRPr="007957AC" w:rsidTr="006252BD">
        <w:trPr>
          <w:jc w:val="center"/>
        </w:trPr>
        <w:tc>
          <w:tcPr>
            <w:tcW w:w="0" w:type="auto"/>
            <w:vMerge/>
          </w:tcPr>
          <w:p w:rsidR="00922A1F" w:rsidRPr="007957AC" w:rsidRDefault="00922A1F" w:rsidP="006252BD">
            <w:pPr>
              <w:jc w:val="center"/>
              <w:rPr>
                <w:rFonts w:ascii="Cambria" w:hAnsi="Cambria" w:cs="Times New Roman"/>
                <w:b/>
              </w:rPr>
            </w:pPr>
          </w:p>
        </w:tc>
        <w:tc>
          <w:tcPr>
            <w:tcW w:w="0" w:type="auto"/>
          </w:tcPr>
          <w:p w:rsidR="00922A1F" w:rsidRPr="007957AC" w:rsidRDefault="00922A1F" w:rsidP="006252BD">
            <w:pPr>
              <w:jc w:val="center"/>
              <w:rPr>
                <w:rFonts w:ascii="Cambria" w:hAnsi="Cambria" w:cs="Times New Roman"/>
              </w:rPr>
            </w:pPr>
            <w:proofErr w:type="gramStart"/>
            <w:r w:rsidRPr="007957AC">
              <w:rPr>
                <w:rFonts w:ascii="Cambria" w:hAnsi="Cambria" w:cs="Times New Roman"/>
              </w:rPr>
              <w:t>К-во</w:t>
            </w:r>
            <w:proofErr w:type="gramEnd"/>
            <w:r w:rsidRPr="007957AC">
              <w:rPr>
                <w:rFonts w:ascii="Cambria" w:hAnsi="Cambria" w:cs="Times New Roman"/>
              </w:rPr>
              <w:t xml:space="preserve"> экземпляро</w:t>
            </w:r>
            <w:r w:rsidRPr="007957AC">
              <w:rPr>
                <w:rFonts w:ascii="Cambria" w:hAnsi="Cambria" w:cs="Times New Roman"/>
              </w:rPr>
              <w:lastRenderedPageBreak/>
              <w:t>в</w:t>
            </w:r>
          </w:p>
        </w:tc>
        <w:tc>
          <w:tcPr>
            <w:tcW w:w="0" w:type="auto"/>
          </w:tcPr>
          <w:p w:rsidR="00922A1F" w:rsidRPr="007957AC" w:rsidRDefault="00922A1F" w:rsidP="006252BD">
            <w:pPr>
              <w:jc w:val="center"/>
              <w:rPr>
                <w:rFonts w:ascii="Cambria" w:hAnsi="Cambria" w:cs="Times New Roman"/>
                <w:b/>
              </w:rPr>
            </w:pPr>
            <w:proofErr w:type="gramStart"/>
            <w:r w:rsidRPr="007957AC">
              <w:rPr>
                <w:rFonts w:ascii="Cambria" w:hAnsi="Cambria" w:cs="Times New Roman"/>
                <w:b/>
              </w:rPr>
              <w:lastRenderedPageBreak/>
              <w:t>Ответственный</w:t>
            </w:r>
            <w:proofErr w:type="gramEnd"/>
            <w:r w:rsidRPr="007957AC">
              <w:rPr>
                <w:rFonts w:ascii="Cambria" w:hAnsi="Cambria" w:cs="Times New Roman"/>
                <w:b/>
              </w:rPr>
              <w:t xml:space="preserve"> за </w:t>
            </w:r>
            <w:r w:rsidRPr="007957AC">
              <w:rPr>
                <w:rFonts w:ascii="Cambria" w:hAnsi="Cambria" w:cs="Times New Roman"/>
                <w:b/>
              </w:rPr>
              <w:lastRenderedPageBreak/>
              <w:t>выписку</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lastRenderedPageBreak/>
              <w:t>Ответственный исполн</w:t>
            </w:r>
            <w:r w:rsidRPr="007957AC">
              <w:rPr>
                <w:rFonts w:ascii="Cambria" w:hAnsi="Cambria" w:cs="Times New Roman"/>
                <w:b/>
              </w:rPr>
              <w:lastRenderedPageBreak/>
              <w:t>итель</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lastRenderedPageBreak/>
              <w:t xml:space="preserve">Срок передачи на </w:t>
            </w:r>
            <w:r w:rsidRPr="007957AC">
              <w:rPr>
                <w:rFonts w:ascii="Cambria" w:hAnsi="Cambria" w:cs="Times New Roman"/>
                <w:b/>
              </w:rPr>
              <w:lastRenderedPageBreak/>
              <w:t>регистрацию</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lastRenderedPageBreak/>
              <w:t>Кто исполняет</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исполнения</w:t>
            </w:r>
          </w:p>
        </w:tc>
        <w:tc>
          <w:tcPr>
            <w:tcW w:w="0" w:type="auto"/>
          </w:tcPr>
          <w:p w:rsidR="00922A1F" w:rsidRPr="007957AC" w:rsidRDefault="00922A1F" w:rsidP="006252BD">
            <w:pPr>
              <w:jc w:val="center"/>
              <w:rPr>
                <w:rFonts w:ascii="Cambria" w:hAnsi="Cambria" w:cs="Times New Roman"/>
                <w:b/>
              </w:rPr>
            </w:pPr>
            <w:proofErr w:type="gramStart"/>
            <w:r w:rsidRPr="007957AC">
              <w:rPr>
                <w:rFonts w:ascii="Cambria" w:hAnsi="Cambria" w:cs="Times New Roman"/>
                <w:b/>
              </w:rPr>
              <w:t>Ответственный</w:t>
            </w:r>
            <w:proofErr w:type="gramEnd"/>
            <w:r w:rsidRPr="007957AC">
              <w:rPr>
                <w:rFonts w:ascii="Cambria" w:hAnsi="Cambria" w:cs="Times New Roman"/>
                <w:b/>
              </w:rPr>
              <w:t xml:space="preserve"> за </w:t>
            </w:r>
            <w:r w:rsidRPr="007957AC">
              <w:rPr>
                <w:rFonts w:ascii="Cambria" w:hAnsi="Cambria" w:cs="Times New Roman"/>
                <w:b/>
              </w:rPr>
              <w:lastRenderedPageBreak/>
              <w:t>хранение</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lastRenderedPageBreak/>
              <w:t>Место хранения</w:t>
            </w:r>
          </w:p>
        </w:tc>
        <w:tc>
          <w:tcPr>
            <w:tcW w:w="0" w:type="auto"/>
          </w:tcPr>
          <w:p w:rsidR="00922A1F" w:rsidRPr="007957AC" w:rsidRDefault="00922A1F" w:rsidP="006252BD">
            <w:pPr>
              <w:jc w:val="center"/>
              <w:rPr>
                <w:rFonts w:ascii="Cambria" w:hAnsi="Cambria" w:cs="Times New Roman"/>
                <w:b/>
              </w:rPr>
            </w:pPr>
            <w:r w:rsidRPr="007957AC">
              <w:rPr>
                <w:rFonts w:ascii="Cambria" w:hAnsi="Cambria" w:cs="Times New Roman"/>
                <w:b/>
              </w:rPr>
              <w:t>Срок хранения</w:t>
            </w:r>
            <w:r w:rsidRPr="007957AC">
              <w:rPr>
                <w:rFonts w:ascii="Cambria" w:hAnsi="Cambria" w:cs="Times New Roman"/>
                <w:b/>
              </w:rPr>
              <w:lastRenderedPageBreak/>
              <w:t>*</w:t>
            </w:r>
          </w:p>
        </w:tc>
      </w:tr>
      <w:tr w:rsidR="00922A1F" w:rsidRPr="007957AC" w:rsidTr="006252BD">
        <w:trPr>
          <w:jc w:val="center"/>
        </w:trPr>
        <w:tc>
          <w:tcPr>
            <w:tcW w:w="0" w:type="auto"/>
          </w:tcPr>
          <w:p w:rsidR="00922A1F" w:rsidRPr="007957AC" w:rsidRDefault="00922A1F" w:rsidP="006252BD">
            <w:pPr>
              <w:rPr>
                <w:rFonts w:ascii="Cambria" w:hAnsi="Cambria" w:cs="Times New Roman"/>
                <w:b/>
              </w:rPr>
            </w:pPr>
            <w:r w:rsidRPr="007957AC">
              <w:rPr>
                <w:rFonts w:ascii="Cambria" w:hAnsi="Cambria" w:cs="Times New Roman"/>
                <w:b/>
              </w:rPr>
              <w:lastRenderedPageBreak/>
              <w:t>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10</w:t>
            </w: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учета основных средств (ф. 0504031)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Инвентарная карточка группового учета основных средств (0504032)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Накладная на внутреннее перемещение объектов нефинансовых активов (0504102)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МОЛ</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поступления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списании объектов нефинансовых активов (кроме транспортных средств) (0504104)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rPr>
                <w:rFonts w:ascii="Cambria" w:hAnsi="Cambria" w:cs="Times New Roman"/>
                <w:szCs w:val="20"/>
              </w:rPr>
            </w:pPr>
            <w:r w:rsidRPr="007957AC">
              <w:rPr>
                <w:rFonts w:ascii="Cambria" w:hAnsi="Cambria" w:cs="Times New Roman"/>
                <w:szCs w:val="20"/>
              </w:rPr>
              <w:t>Акт о списании транспортного средства (0504105)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и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мягкого и хозяйственного инвентаря </w:t>
            </w:r>
            <w:hyperlink r:id="rId7" w:history="1">
              <w:r w:rsidRPr="007957AC">
                <w:rPr>
                  <w:rFonts w:ascii="Cambria" w:hAnsi="Cambria" w:cs="Times New Roman"/>
                  <w:szCs w:val="20"/>
                </w:rPr>
                <w:t>(0504143)</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списания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proofErr w:type="spellStart"/>
            <w:r w:rsidRPr="007957AC">
              <w:rPr>
                <w:rFonts w:ascii="Cambria" w:hAnsi="Cambria" w:cs="Times New Roman"/>
                <w:szCs w:val="20"/>
              </w:rPr>
              <w:t>Многографная</w:t>
            </w:r>
            <w:proofErr w:type="spellEnd"/>
            <w:r w:rsidRPr="007957AC">
              <w:rPr>
                <w:rFonts w:ascii="Cambria" w:hAnsi="Cambria" w:cs="Times New Roman"/>
                <w:szCs w:val="20"/>
              </w:rPr>
              <w:t xml:space="preserve"> карточка </w:t>
            </w:r>
            <w:hyperlink r:id="rId8" w:history="1">
              <w:r w:rsidRPr="007957AC">
                <w:rPr>
                  <w:rFonts w:ascii="Cambria" w:hAnsi="Cambria" w:cs="Times New Roman"/>
                  <w:szCs w:val="20"/>
                </w:rPr>
                <w:t>(0504054)</w:t>
              </w:r>
            </w:hyperlink>
            <w:r w:rsidRPr="007957AC">
              <w:rPr>
                <w:rFonts w:ascii="Cambria" w:hAnsi="Cambria" w:cs="Times New Roman"/>
                <w:szCs w:val="20"/>
              </w:rPr>
              <w:t xml:space="preserve"> – формирование стоимости основных средств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формирования стоимости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Опись </w:t>
            </w:r>
            <w:r w:rsidRPr="007957AC">
              <w:rPr>
                <w:rFonts w:ascii="Cambria" w:hAnsi="Cambria" w:cs="Times New Roman"/>
              </w:rPr>
              <w:lastRenderedPageBreak/>
              <w:t>инвентарных карточек по учету основных средств (0504033)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w:t>
            </w:r>
            <w:r w:rsidRPr="007957AC">
              <w:rPr>
                <w:rFonts w:ascii="Cambria" w:hAnsi="Cambria" w:cs="Times New Roman"/>
              </w:rPr>
              <w:lastRenderedPageBreak/>
              <w:t>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w:t>
            </w:r>
            <w:r w:rsidRPr="007957AC">
              <w:rPr>
                <w:rFonts w:ascii="Cambria" w:hAnsi="Cambria" w:cs="Times New Roman"/>
              </w:rPr>
              <w:lastRenderedPageBreak/>
              <w:t>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Ежемес</w:t>
            </w:r>
            <w:r w:rsidRPr="007957AC">
              <w:rPr>
                <w:rFonts w:ascii="Cambria" w:hAnsi="Cambria" w:cs="Times New Roman"/>
              </w:rPr>
              <w:lastRenderedPageBreak/>
              <w:t>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w:t>
            </w:r>
            <w:r w:rsidRPr="007957AC">
              <w:rPr>
                <w:rFonts w:ascii="Cambria" w:hAnsi="Cambria" w:cs="Times New Roman"/>
              </w:rPr>
              <w:lastRenderedPageBreak/>
              <w:t>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Ежемес</w:t>
            </w:r>
            <w:r w:rsidRPr="007957AC">
              <w:rPr>
                <w:rFonts w:ascii="Cambria" w:hAnsi="Cambria" w:cs="Times New Roman"/>
              </w:rPr>
              <w:lastRenderedPageBreak/>
              <w:t>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 xml:space="preserve">Главный </w:t>
            </w:r>
            <w:r w:rsidRPr="007957AC">
              <w:rPr>
                <w:rFonts w:ascii="Cambria" w:hAnsi="Cambria" w:cs="Times New Roman"/>
              </w:rPr>
              <w:lastRenderedPageBreak/>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w:t>
            </w:r>
            <w:r w:rsidRPr="007957AC">
              <w:rPr>
                <w:rFonts w:ascii="Cambria" w:hAnsi="Cambria" w:cs="Times New Roman"/>
              </w:rPr>
              <w:lastRenderedPageBreak/>
              <w:t>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Инвентарный список нефинансовых активов (0504034)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Оборотная ведомость по нефинансовым активам (0504035)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Ведомость выдачи материальных ценностей на нужды учреждения </w:t>
            </w:r>
            <w:hyperlink r:id="rId9" w:history="1">
              <w:r w:rsidRPr="007957AC">
                <w:rPr>
                  <w:rFonts w:ascii="Cambria" w:hAnsi="Cambria" w:cs="Times New Roman"/>
                  <w:szCs w:val="20"/>
                </w:rPr>
                <w:t>(0504210)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По мере выдачи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lastRenderedPageBreak/>
              <w:t xml:space="preserve">Путевой лист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Водитель</w:t>
            </w:r>
          </w:p>
        </w:tc>
        <w:tc>
          <w:tcPr>
            <w:tcW w:w="0" w:type="auto"/>
          </w:tcPr>
          <w:p w:rsidR="00922A1F" w:rsidRPr="007957AC" w:rsidRDefault="00922A1F" w:rsidP="006252BD">
            <w:pPr>
              <w:ind w:left="2124" w:hanging="2124"/>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Акт о списании материальных запасов </w:t>
            </w:r>
            <w:hyperlink r:id="rId10" w:history="1">
              <w:r w:rsidRPr="007957AC">
                <w:rPr>
                  <w:rFonts w:ascii="Cambria" w:hAnsi="Cambria" w:cs="Times New Roman"/>
                  <w:szCs w:val="20"/>
                </w:rPr>
                <w:t>(0504230)</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материальных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Доверенность (М-2)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момент получения запасов</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Установленные приказом сроки</w:t>
            </w: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Акт приемки материалов (материальных ценностей) (0504220)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Комиссия по нефинансовым активам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приема ценностей</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 xml:space="preserve">Справка </w:t>
            </w:r>
            <w:hyperlink r:id="rId11" w:history="1">
              <w:r w:rsidRPr="007957AC">
                <w:rPr>
                  <w:rFonts w:ascii="Cambria" w:hAnsi="Cambria" w:cs="Times New Roman"/>
                  <w:szCs w:val="20"/>
                </w:rPr>
                <w:t>(0504833)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количестве</w:t>
            </w:r>
            <w:r w:rsidRPr="007957AC">
              <w:rPr>
                <w:rFonts w:ascii="Cambria" w:hAnsi="Cambria" w:cs="Times New Roman"/>
              </w:rPr>
              <w:lastRenderedPageBreak/>
              <w:t>нно-суммового учета материальных ценностей (0404041)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Карточка учета материальных ценностей (0504043)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выбытию и перемещению нефинансовых активов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по объектам нефинансовых активов (0504087)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кассовый расход (0531801)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Заявка на кассовый расход (сокращенная) (0531851)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p w:rsidR="00922A1F" w:rsidRPr="007957AC" w:rsidRDefault="00922A1F" w:rsidP="006252BD">
            <w:pPr>
              <w:rPr>
                <w:rFonts w:ascii="Cambria" w:hAnsi="Cambria" w:cs="Times New Roman"/>
              </w:rPr>
            </w:pPr>
            <w:r w:rsidRPr="007957AC">
              <w:rPr>
                <w:rFonts w:ascii="Cambria" w:hAnsi="Cambria" w:cs="Times New Roman"/>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оплаты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оплаты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денег (0531802)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получения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получение наличных денежных средств, перечисляемых на карту (0531844)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перечисления наличных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Заявка на возврат (0531803)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Платежное поручение (0401060)</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6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Одновременно с Заявкой на кассовый расход</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Объявление на взнос наличными (0402001)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При инкассации денег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с безналичными денежными средствами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autoSpaceDE w:val="0"/>
              <w:autoSpaceDN w:val="0"/>
              <w:adjustRightInd w:val="0"/>
              <w:outlineLvl w:val="2"/>
              <w:rPr>
                <w:rFonts w:ascii="Cambria" w:hAnsi="Cambria" w:cs="Times New Roman"/>
                <w:szCs w:val="20"/>
              </w:rPr>
            </w:pPr>
            <w:r w:rsidRPr="007957AC">
              <w:rPr>
                <w:rFonts w:ascii="Cambria" w:hAnsi="Cambria" w:cs="Times New Roman"/>
                <w:szCs w:val="20"/>
              </w:rPr>
              <w:t xml:space="preserve">Приходный кассовый ордер </w:t>
            </w:r>
            <w:hyperlink r:id="rId12" w:history="1">
              <w:r w:rsidRPr="007957AC">
                <w:rPr>
                  <w:rFonts w:ascii="Cambria" w:hAnsi="Cambria" w:cs="Times New Roman"/>
                  <w:szCs w:val="20"/>
                </w:rPr>
                <w:t>(0310001)</w:t>
              </w:r>
            </w:hyperlink>
            <w:r w:rsidRPr="007957AC">
              <w:rPr>
                <w:rFonts w:ascii="Cambria" w:hAnsi="Cambria" w:cs="Times New Roman"/>
                <w:szCs w:val="20"/>
              </w:rPr>
              <w:t xml:space="preserve">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szCs w:val="20"/>
              </w:rPr>
              <w:t>Расходный кассовый ордер (ф. 0310002)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Отчет кассира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Ежедневно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регистрации приходных и расходных кассовых ордеров (031003)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на выдачу денег из кассы подотчетным лицам (0504501)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Кассир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Кассовая книга (0504514)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Акт о списании бланков строгой </w:t>
            </w:r>
            <w:r w:rsidRPr="007957AC">
              <w:rPr>
                <w:rFonts w:ascii="Cambria" w:hAnsi="Cambria" w:cs="Times New Roman"/>
              </w:rPr>
              <w:lastRenderedPageBreak/>
              <w:t>отчетности (0504816)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Кассир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выписки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Ежедневно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Книга учета бланков строгой отчетности (0504045)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по счету «Касса»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наличных денежных средств (0504088)</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остатков на счетах учета денежных средств (0504082)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Штатное расписание</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 мере начисления заработной платы</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roofErr w:type="gramStart"/>
            <w:r w:rsidRPr="007957AC">
              <w:rPr>
                <w:rFonts w:ascii="Cambria" w:hAnsi="Cambria" w:cs="Times New Roman"/>
              </w:rPr>
              <w:t xml:space="preserve"> .</w:t>
            </w:r>
            <w:proofErr w:type="gramEnd"/>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Распоряжение о принятии (увольнении)</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Расчетн</w:t>
            </w:r>
            <w:proofErr w:type="gramStart"/>
            <w:r w:rsidRPr="007957AC">
              <w:rPr>
                <w:rFonts w:ascii="Cambria" w:hAnsi="Cambria" w:cs="Times New Roman"/>
              </w:rPr>
              <w:t>о-</w:t>
            </w:r>
            <w:proofErr w:type="gramEnd"/>
            <w:r w:rsidRPr="007957AC">
              <w:rPr>
                <w:rFonts w:ascii="Cambria" w:hAnsi="Cambria" w:cs="Times New Roman"/>
              </w:rPr>
              <w:t xml:space="preserve"> платежная ведомость (0504401)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Расчетная ведомость (0504402)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Платежная ведомость (0504403)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Табель учета использованного рабочего времени и расчета заработной платы (0504421)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Специалист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Кадры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Ежемесячно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2 раза в месяц: не позднее 18 числа каждого месяца и не позднее последнего дня отчетного </w:t>
            </w:r>
            <w:r w:rsidRPr="007957AC">
              <w:rPr>
                <w:rFonts w:ascii="Cambria" w:hAnsi="Cambria" w:cs="Times New Roman"/>
              </w:rPr>
              <w:lastRenderedPageBreak/>
              <w:t>месяца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Записка-расчет об исчислении среднего заработка при предоставлении отпуска, увольнении и других случаях (0504425)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принятия (увольнения)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Карточка-справка (0504417)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Лицевой счет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Главный 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Бухгалтерия </w:t>
            </w:r>
          </w:p>
        </w:tc>
        <w:tc>
          <w:tcPr>
            <w:tcW w:w="0" w:type="auto"/>
          </w:tcPr>
          <w:p w:rsidR="00922A1F" w:rsidRPr="007957AC" w:rsidRDefault="00922A1F" w:rsidP="006252BD">
            <w:pPr>
              <w:rPr>
                <w:rFonts w:ascii="Cambria" w:hAnsi="Cambria" w:cs="Times New Roman"/>
                <w:highlight w:val="yellow"/>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депонированных сумм (0504047)</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по оплате труда, денежному довольствию и стипендий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Авансовый отчет (0504505)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proofErr w:type="gramStart"/>
            <w:r w:rsidRPr="007957AC">
              <w:rPr>
                <w:rFonts w:ascii="Cambria" w:hAnsi="Cambria" w:cs="Times New Roman"/>
              </w:rPr>
              <w:t xml:space="preserve">К </w:t>
            </w:r>
            <w:proofErr w:type="spellStart"/>
            <w:r w:rsidRPr="007957AC">
              <w:rPr>
                <w:rFonts w:ascii="Cambria" w:hAnsi="Cambria" w:cs="Times New Roman"/>
              </w:rPr>
              <w:t>ассир</w:t>
            </w:r>
            <w:proofErr w:type="spellEnd"/>
            <w:proofErr w:type="gramEnd"/>
          </w:p>
        </w:tc>
        <w:tc>
          <w:tcPr>
            <w:tcW w:w="0" w:type="auto"/>
          </w:tcPr>
          <w:p w:rsidR="00922A1F" w:rsidRPr="007957AC" w:rsidRDefault="00922A1F" w:rsidP="006252BD">
            <w:pPr>
              <w:rPr>
                <w:rFonts w:ascii="Cambria" w:hAnsi="Cambria" w:cs="Times New Roman"/>
              </w:rPr>
            </w:pPr>
            <w:r w:rsidRPr="007957AC">
              <w:rPr>
                <w:rFonts w:ascii="Cambria" w:hAnsi="Cambria" w:cs="Times New Roman"/>
              </w:rPr>
              <w:t>Подотчетное лицо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Не позднее 3 дня после окончания срока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В день сдачи отчета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szCs w:val="20"/>
              </w:rPr>
            </w:pPr>
            <w:r w:rsidRPr="007957AC">
              <w:rPr>
                <w:rFonts w:ascii="Cambria" w:hAnsi="Cambria" w:cs="Times New Roman"/>
                <w:szCs w:val="20"/>
              </w:rPr>
              <w:t xml:space="preserve">Платежная ведомость </w:t>
            </w:r>
            <w:hyperlink r:id="rId13" w:history="1">
              <w:r w:rsidRPr="007957AC">
                <w:rPr>
                  <w:rFonts w:ascii="Cambria" w:hAnsi="Cambria" w:cs="Times New Roman"/>
                  <w:szCs w:val="20"/>
                </w:rPr>
                <w:t>(ф. 0504403)</w:t>
              </w:r>
            </w:hyperlink>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 экономист</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Кадры</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подотчетн</w:t>
            </w:r>
            <w:r w:rsidRPr="007957AC">
              <w:rPr>
                <w:rFonts w:ascii="Cambria" w:hAnsi="Cambria" w:cs="Times New Roman"/>
              </w:rPr>
              <w:lastRenderedPageBreak/>
              <w:t>ыми лицами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Акты выполненных работ, оказанных услуг</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Упол</w:t>
            </w:r>
            <w:proofErr w:type="spellEnd"/>
            <w:r w:rsidRPr="007957AC">
              <w:rPr>
                <w:rFonts w:ascii="Cambria" w:hAnsi="Cambria" w:cs="Times New Roman"/>
              </w:rPr>
              <w:t>. лица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Председатель комитета</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Не позднее 3 дней </w:t>
            </w:r>
            <w:proofErr w:type="gramStart"/>
            <w:r w:rsidRPr="007957AC">
              <w:rPr>
                <w:rFonts w:ascii="Cambria" w:hAnsi="Cambria" w:cs="Times New Roman"/>
              </w:rPr>
              <w:t>с даты подписания</w:t>
            </w:r>
            <w:proofErr w:type="gramEnd"/>
            <w:r w:rsidRPr="007957AC">
              <w:rPr>
                <w:rFonts w:ascii="Cambria" w:hAnsi="Cambria" w:cs="Times New Roman"/>
              </w:rPr>
              <w:t xml:space="preserve"> руководителем</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дебиторами по доходам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операций расчетов с поставщиками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Инвентаризационная опись (сличительная ведомость) расчетов с покупателями, поставщиками и прочими дебиторами и кредиторами (0504089)</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Журнал по прочим операциям (0504071)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Карточка учета </w:t>
            </w:r>
            <w:r w:rsidRPr="007957AC">
              <w:rPr>
                <w:rFonts w:ascii="Cambria" w:hAnsi="Cambria" w:cs="Times New Roman"/>
              </w:rPr>
              <w:lastRenderedPageBreak/>
              <w:t>лимитов бюджетных обязательств (бюджетных ассигнований) (0504062)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w:t>
            </w:r>
            <w:r w:rsidRPr="007957AC">
              <w:rPr>
                <w:rFonts w:ascii="Cambria" w:hAnsi="Cambria" w:cs="Times New Roman"/>
              </w:rPr>
              <w:lastRenderedPageBreak/>
              <w:t>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lastRenderedPageBreak/>
              <w:t>Журнал регистрации обязательств (0504064)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Бухгалтер </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Справка (0504833)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Ведомость расхождений по результатам инвентаризации (0504092)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Акт о результатах инвентаризации (0504835)</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2 экз.</w:t>
            </w:r>
          </w:p>
        </w:tc>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Инвентариз</w:t>
            </w:r>
            <w:proofErr w:type="spellEnd"/>
            <w:r w:rsidRPr="007957AC">
              <w:rPr>
                <w:rFonts w:ascii="Cambria" w:hAnsi="Cambria" w:cs="Times New Roman"/>
              </w:rPr>
              <w:t>. комиссия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 xml:space="preserve">По мере проведения </w:t>
            </w:r>
            <w:proofErr w:type="spellStart"/>
            <w:r w:rsidRPr="007957AC">
              <w:rPr>
                <w:rFonts w:ascii="Cambria" w:hAnsi="Cambria" w:cs="Times New Roman"/>
              </w:rPr>
              <w:t>инвентариз</w:t>
            </w:r>
            <w:proofErr w:type="spellEnd"/>
            <w:r w:rsidRPr="007957AC">
              <w:rPr>
                <w:rFonts w:ascii="Cambria" w:hAnsi="Cambria" w:cs="Times New Roman"/>
              </w:rPr>
              <w:t>.</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Оборотная ведомость (0504036)</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Карточка учета средств и расчетов (0504051)</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карточек (0594052)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Реестр сдачи документов (0504053)</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proofErr w:type="spellStart"/>
            <w:r w:rsidRPr="007957AC">
              <w:rPr>
                <w:rFonts w:ascii="Cambria" w:hAnsi="Cambria" w:cs="Times New Roman"/>
              </w:rPr>
              <w:t>Многографная</w:t>
            </w:r>
            <w:proofErr w:type="spellEnd"/>
            <w:r w:rsidRPr="007957AC">
              <w:rPr>
                <w:rFonts w:ascii="Cambria" w:hAnsi="Cambria" w:cs="Times New Roman"/>
              </w:rPr>
              <w:t xml:space="preserve"> карточка (0504054)</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r w:rsidR="00922A1F" w:rsidRPr="007957AC" w:rsidTr="006252BD">
        <w:trPr>
          <w:jc w:val="center"/>
        </w:trPr>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Главная книга (0504072)</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1 экз.</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Ежемесячно</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Главный бухгалтер</w:t>
            </w:r>
          </w:p>
        </w:tc>
        <w:tc>
          <w:tcPr>
            <w:tcW w:w="0" w:type="auto"/>
          </w:tcPr>
          <w:p w:rsidR="00922A1F" w:rsidRPr="007957AC" w:rsidRDefault="00922A1F" w:rsidP="006252BD">
            <w:pPr>
              <w:rPr>
                <w:rFonts w:ascii="Cambria" w:hAnsi="Cambria" w:cs="Times New Roman"/>
              </w:rPr>
            </w:pPr>
            <w:r w:rsidRPr="007957AC">
              <w:rPr>
                <w:rFonts w:ascii="Cambria" w:hAnsi="Cambria" w:cs="Times New Roman"/>
              </w:rPr>
              <w:t>Бухгалтерия</w:t>
            </w:r>
          </w:p>
        </w:tc>
        <w:tc>
          <w:tcPr>
            <w:tcW w:w="0" w:type="auto"/>
          </w:tcPr>
          <w:p w:rsidR="00922A1F" w:rsidRPr="007957AC" w:rsidRDefault="00922A1F" w:rsidP="006252BD">
            <w:pPr>
              <w:rPr>
                <w:rFonts w:ascii="Cambria" w:hAnsi="Cambria" w:cs="Times New Roman"/>
              </w:rPr>
            </w:pPr>
          </w:p>
        </w:tc>
      </w:tr>
    </w:tbl>
    <w:p w:rsidR="00922A1F" w:rsidRDefault="00922A1F" w:rsidP="00922A1F">
      <w:pPr>
        <w:pStyle w:val="a3"/>
      </w:pP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922A1F">
        <w:rPr>
          <w:rFonts w:ascii="Times New Roman" w:hAnsi="Times New Roman" w:cs="Times New Roman"/>
          <w:sz w:val="22"/>
          <w:szCs w:val="22"/>
        </w:rPr>
        <w:t xml:space="preserve">Приложение </w:t>
      </w:r>
      <w:r w:rsidRPr="00922A1F">
        <w:rPr>
          <w:rStyle w:val="fill"/>
          <w:rFonts w:ascii="Times New Roman" w:hAnsi="Times New Roman" w:cs="Times New Roman"/>
          <w:b w:val="0"/>
          <w:i w:val="0"/>
          <w:sz w:val="22"/>
          <w:szCs w:val="22"/>
        </w:rPr>
        <w:t>6</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Перечень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1. Универсальные передаточный и корректировочный документы (УПД и УКД) по формам, которые рекомендованы ФНС России.</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lastRenderedPageBreak/>
        <w:t>2. Самостоятельно разработанные формы:</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Акт о замене запчастей в основном средстве;</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Карточка учета работы летней автомобильной шины.</w:t>
      </w:r>
    </w:p>
    <w:p w:rsidR="00922A1F" w:rsidRPr="00922A1F"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Образцы неунифицированных форм первичных документов</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1. Акт о замене запчастей в основном средстве.</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922A1F">
        <w:rPr>
          <w:rFonts w:ascii="Times New Roman" w:hAnsi="Times New Roman" w:cs="Times New Roman"/>
          <w:sz w:val="22"/>
          <w:szCs w:val="22"/>
        </w:rPr>
        <w:t>АКТ № ___</w:t>
      </w:r>
      <w:r w:rsidRPr="00922A1F">
        <w:rPr>
          <w:rFonts w:ascii="Times New Roman" w:hAnsi="Times New Roman" w:cs="Times New Roman"/>
          <w:sz w:val="22"/>
          <w:szCs w:val="22"/>
        </w:rPr>
        <w:br/>
        <w:t>о замене запчастей в основном с</w:t>
      </w:r>
      <w:r w:rsidR="0040567B">
        <w:rPr>
          <w:rFonts w:ascii="Times New Roman" w:hAnsi="Times New Roman" w:cs="Times New Roman"/>
          <w:sz w:val="22"/>
          <w:szCs w:val="22"/>
        </w:rPr>
        <w:t>редстве</w:t>
      </w:r>
      <w:r w:rsidRPr="00922A1F">
        <w:rPr>
          <w:rFonts w:ascii="Times New Roman" w:hAnsi="Times New Roman" w:cs="Times New Roman"/>
          <w:sz w:val="22"/>
          <w:szCs w:val="22"/>
        </w:rPr>
        <w:t> </w:t>
      </w:r>
    </w:p>
    <w:tbl>
      <w:tblPr>
        <w:tblW w:w="5000" w:type="pct"/>
        <w:tblCellMar>
          <w:top w:w="15" w:type="dxa"/>
          <w:left w:w="15" w:type="dxa"/>
          <w:bottom w:w="15" w:type="dxa"/>
          <w:right w:w="15" w:type="dxa"/>
        </w:tblCellMar>
        <w:tblLook w:val="04A0" w:firstRow="1" w:lastRow="0" w:firstColumn="1" w:lastColumn="0" w:noHBand="0" w:noVBand="1"/>
      </w:tblPr>
      <w:tblGrid>
        <w:gridCol w:w="2547"/>
        <w:gridCol w:w="1834"/>
        <w:gridCol w:w="2547"/>
        <w:gridCol w:w="2547"/>
      </w:tblGrid>
      <w:tr w:rsidR="00922A1F" w:rsidRPr="00922A1F" w:rsidTr="006252BD">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510" w:type="dxa"/>
        <w:tblCellMar>
          <w:top w:w="15" w:type="dxa"/>
          <w:left w:w="15" w:type="dxa"/>
          <w:bottom w:w="15" w:type="dxa"/>
          <w:right w:w="15" w:type="dxa"/>
        </w:tblCellMar>
        <w:tblLook w:val="04A0" w:firstRow="1" w:lastRow="0" w:firstColumn="1" w:lastColumn="0" w:noHBand="0" w:noVBand="1"/>
      </w:tblPr>
      <w:tblGrid>
        <w:gridCol w:w="397"/>
        <w:gridCol w:w="1479"/>
        <w:gridCol w:w="1308"/>
        <w:gridCol w:w="1026"/>
        <w:gridCol w:w="1528"/>
        <w:gridCol w:w="932"/>
        <w:gridCol w:w="1035"/>
        <w:gridCol w:w="906"/>
        <w:gridCol w:w="899"/>
      </w:tblGrid>
      <w:tr w:rsidR="00922A1F" w:rsidRPr="00922A1F"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gramStart"/>
            <w:r w:rsidRPr="00922A1F">
              <w:rPr>
                <w:rFonts w:ascii="Times New Roman" w:hAnsi="Times New Roman" w:cs="Times New Roman"/>
                <w:b/>
                <w:bCs/>
                <w:sz w:val="22"/>
                <w:szCs w:val="22"/>
              </w:rPr>
              <w:t>п</w:t>
            </w:r>
            <w:proofErr w:type="gram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Дата</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проведения</w:t>
            </w:r>
            <w:r w:rsidRPr="00922A1F">
              <w:rPr>
                <w:rFonts w:ascii="Times New Roman" w:hAnsi="Times New Roman" w:cs="Times New Roman"/>
                <w:sz w:val="22"/>
                <w:szCs w:val="22"/>
              </w:rPr>
              <w:br/>
            </w:r>
            <w:r w:rsidRPr="00922A1F">
              <w:rPr>
                <w:rFonts w:ascii="Times New Roman" w:hAnsi="Times New Roman" w:cs="Times New Roman"/>
                <w:b/>
                <w:bCs/>
                <w:sz w:val="22"/>
                <w:szCs w:val="22"/>
              </w:rPr>
              <w:t>ремонтных</w:t>
            </w:r>
            <w:r w:rsidRPr="00922A1F">
              <w:rPr>
                <w:rFonts w:ascii="Times New Roman" w:hAnsi="Times New Roman" w:cs="Times New Roman"/>
                <w:sz w:val="22"/>
                <w:szCs w:val="22"/>
              </w:rPr>
              <w:br/>
            </w:r>
            <w:r w:rsidRPr="00922A1F">
              <w:rPr>
                <w:rFonts w:ascii="Times New Roman" w:hAnsi="Times New Roman" w:cs="Times New Roman"/>
                <w:b/>
                <w:bCs/>
                <w:sz w:val="22"/>
                <w:szCs w:val="22"/>
              </w:rPr>
              <w:t>работ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Наимен</w:t>
            </w:r>
            <w:proofErr w:type="gramStart"/>
            <w:r w:rsidRPr="00922A1F">
              <w:rPr>
                <w:rFonts w:ascii="Times New Roman" w:hAnsi="Times New Roman" w:cs="Times New Roman"/>
                <w:b/>
                <w:bCs/>
                <w:sz w:val="22"/>
                <w:szCs w:val="22"/>
              </w:rPr>
              <w:t>о</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вание</w:t>
            </w:r>
            <w:proofErr w:type="spellEnd"/>
            <w:r w:rsidRPr="00922A1F">
              <w:rPr>
                <w:rFonts w:ascii="Times New Roman" w:hAnsi="Times New Roman" w:cs="Times New Roman"/>
                <w:sz w:val="22"/>
                <w:szCs w:val="22"/>
              </w:rPr>
              <w:br/>
            </w:r>
            <w:r w:rsidRPr="00922A1F">
              <w:rPr>
                <w:rFonts w:ascii="Times New Roman" w:hAnsi="Times New Roman" w:cs="Times New Roman"/>
                <w:b/>
                <w:bCs/>
                <w:sz w:val="22"/>
                <w:szCs w:val="22"/>
              </w:rPr>
              <w:t>основного</w:t>
            </w:r>
            <w:r w:rsidRPr="00922A1F">
              <w:rPr>
                <w:rFonts w:ascii="Times New Roman" w:hAnsi="Times New Roman" w:cs="Times New Roman"/>
                <w:sz w:val="22"/>
                <w:szCs w:val="22"/>
              </w:rPr>
              <w:br/>
            </w:r>
            <w:r w:rsidRPr="00922A1F">
              <w:rPr>
                <w:rFonts w:ascii="Times New Roman" w:hAnsi="Times New Roman" w:cs="Times New Roman"/>
                <w:b/>
                <w:bCs/>
                <w:sz w:val="22"/>
                <w:szCs w:val="22"/>
              </w:rPr>
              <w:t>средства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Инве</w:t>
            </w:r>
            <w:proofErr w:type="gramStart"/>
            <w:r w:rsidRPr="00922A1F">
              <w:rPr>
                <w:rFonts w:ascii="Times New Roman" w:hAnsi="Times New Roman" w:cs="Times New Roman"/>
                <w:b/>
                <w:bCs/>
                <w:sz w:val="22"/>
                <w:szCs w:val="22"/>
              </w:rPr>
              <w:t>н</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r w:rsidRPr="00922A1F">
              <w:rPr>
                <w:rFonts w:ascii="Times New Roman" w:hAnsi="Times New Roman" w:cs="Times New Roman"/>
                <w:b/>
                <w:bCs/>
                <w:sz w:val="22"/>
                <w:szCs w:val="22"/>
              </w:rPr>
              <w:t>тарный</w:t>
            </w:r>
            <w:r w:rsidRPr="00922A1F">
              <w:rPr>
                <w:rFonts w:ascii="Times New Roman" w:hAnsi="Times New Roman" w:cs="Times New Roman"/>
                <w:sz w:val="22"/>
                <w:szCs w:val="22"/>
              </w:rPr>
              <w:br/>
            </w:r>
            <w:r w:rsidRPr="00922A1F">
              <w:rPr>
                <w:rFonts w:ascii="Times New Roman" w:hAnsi="Times New Roman" w:cs="Times New Roman"/>
                <w:b/>
                <w:bCs/>
                <w:sz w:val="22"/>
                <w:szCs w:val="22"/>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Перечень</w:t>
            </w:r>
            <w:r w:rsidRPr="00922A1F">
              <w:rPr>
                <w:rFonts w:ascii="Times New Roman" w:hAnsi="Times New Roman" w:cs="Times New Roman"/>
                <w:sz w:val="22"/>
                <w:szCs w:val="22"/>
              </w:rPr>
              <w:br/>
            </w:r>
            <w:r w:rsidRPr="00922A1F">
              <w:rPr>
                <w:rFonts w:ascii="Times New Roman" w:hAnsi="Times New Roman" w:cs="Times New Roman"/>
                <w:b/>
                <w:bCs/>
                <w:sz w:val="22"/>
                <w:szCs w:val="22"/>
              </w:rPr>
              <w:t>произведе</w:t>
            </w:r>
            <w:proofErr w:type="gramStart"/>
            <w:r w:rsidRPr="00922A1F">
              <w:rPr>
                <w:rFonts w:ascii="Times New Roman" w:hAnsi="Times New Roman" w:cs="Times New Roman"/>
                <w:b/>
                <w:bCs/>
                <w:sz w:val="22"/>
                <w:szCs w:val="22"/>
              </w:rPr>
              <w:t>н-</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ных</w:t>
            </w:r>
            <w:proofErr w:type="spellEnd"/>
            <w:r w:rsidRPr="00922A1F">
              <w:rPr>
                <w:rFonts w:ascii="Times New Roman" w:hAnsi="Times New Roman" w:cs="Times New Roman"/>
                <w:b/>
                <w:bCs/>
                <w:sz w:val="22"/>
                <w:szCs w:val="22"/>
              </w:rPr>
              <w:t xml:space="preserve"> работ</w:t>
            </w:r>
          </w:p>
        </w:tc>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Материалы,</w:t>
            </w:r>
            <w:r w:rsidRPr="00922A1F">
              <w:rPr>
                <w:rFonts w:ascii="Times New Roman" w:hAnsi="Times New Roman" w:cs="Times New Roman"/>
                <w:sz w:val="22"/>
                <w:szCs w:val="22"/>
              </w:rPr>
              <w:br/>
            </w:r>
            <w:r w:rsidRPr="00922A1F">
              <w:rPr>
                <w:rFonts w:ascii="Times New Roman" w:hAnsi="Times New Roman" w:cs="Times New Roman"/>
                <w:b/>
                <w:bCs/>
                <w:sz w:val="22"/>
                <w:szCs w:val="22"/>
              </w:rPr>
              <w:t>используемые при замене</w:t>
            </w:r>
          </w:p>
        </w:tc>
      </w:tr>
      <w:tr w:rsidR="00922A1F" w:rsidRPr="00922A1F" w:rsidTr="0040567B">
        <w:trPr>
          <w:trHeight w:val="4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наим</w:t>
            </w:r>
            <w:proofErr w:type="gramStart"/>
            <w:r w:rsidRPr="00922A1F">
              <w:rPr>
                <w:rFonts w:ascii="Times New Roman" w:hAnsi="Times New Roman" w:cs="Times New Roman"/>
                <w:b/>
                <w:bCs/>
                <w:sz w:val="22"/>
                <w:szCs w:val="22"/>
              </w:rPr>
              <w:t>е</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r w:rsidRPr="00922A1F">
              <w:rPr>
                <w:rFonts w:ascii="Times New Roman" w:hAnsi="Times New Roman" w:cs="Times New Roman"/>
                <w:b/>
                <w:bCs/>
                <w:sz w:val="22"/>
                <w:szCs w:val="22"/>
              </w:rPr>
              <w:t>нова-</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ние</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proofErr w:type="spellStart"/>
            <w:r w:rsidRPr="00922A1F">
              <w:rPr>
                <w:rFonts w:ascii="Times New Roman" w:hAnsi="Times New Roman" w:cs="Times New Roman"/>
                <w:b/>
                <w:bCs/>
                <w:sz w:val="22"/>
                <w:szCs w:val="22"/>
              </w:rPr>
              <w:t>номе</w:t>
            </w:r>
            <w:proofErr w:type="gramStart"/>
            <w:r w:rsidRPr="00922A1F">
              <w:rPr>
                <w:rFonts w:ascii="Times New Roman" w:hAnsi="Times New Roman" w:cs="Times New Roman"/>
                <w:b/>
                <w:bCs/>
                <w:sz w:val="22"/>
                <w:szCs w:val="22"/>
              </w:rPr>
              <w:t>н</w:t>
            </w:r>
            <w:proofErr w:type="spellEnd"/>
            <w:r w:rsidRPr="00922A1F">
              <w:rPr>
                <w:rFonts w:ascii="Times New Roman" w:hAnsi="Times New Roman" w:cs="Times New Roman"/>
                <w:b/>
                <w:bCs/>
                <w:sz w:val="22"/>
                <w:szCs w:val="22"/>
              </w:rPr>
              <w:t>-</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клатур</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ный</w:t>
            </w:r>
            <w:proofErr w:type="spellEnd"/>
            <w:r w:rsidRPr="00922A1F">
              <w:rPr>
                <w:rFonts w:ascii="Times New Roman" w:hAnsi="Times New Roman" w:cs="Times New Roman"/>
                <w:b/>
                <w:bCs/>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един</w:t>
            </w:r>
            <w:proofErr w:type="gramStart"/>
            <w:r w:rsidRPr="00922A1F">
              <w:rPr>
                <w:rFonts w:ascii="Times New Roman" w:hAnsi="Times New Roman" w:cs="Times New Roman"/>
                <w:b/>
                <w:bCs/>
                <w:sz w:val="22"/>
                <w:szCs w:val="22"/>
              </w:rPr>
              <w:t>и-</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ца</w:t>
            </w:r>
            <w:proofErr w:type="spellEnd"/>
            <w:r w:rsidRPr="00922A1F">
              <w:rPr>
                <w:rFonts w:ascii="Times New Roman" w:hAnsi="Times New Roman" w:cs="Times New Roman"/>
                <w:b/>
                <w:bCs/>
                <w:sz w:val="22"/>
                <w:szCs w:val="22"/>
              </w:rPr>
              <w:t xml:space="preserve"> </w:t>
            </w:r>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изме</w:t>
            </w:r>
            <w:proofErr w:type="spellEnd"/>
            <w:r w:rsidRPr="00922A1F">
              <w:rPr>
                <w:rFonts w:ascii="Times New Roman" w:hAnsi="Times New Roman" w:cs="Times New Roman"/>
                <w:b/>
                <w:bCs/>
                <w:sz w:val="22"/>
                <w:szCs w:val="22"/>
              </w:rPr>
              <w:t>-</w:t>
            </w:r>
            <w:r w:rsidRPr="00922A1F">
              <w:rPr>
                <w:rFonts w:ascii="Times New Roman" w:hAnsi="Times New Roman" w:cs="Times New Roman"/>
                <w:sz w:val="22"/>
                <w:szCs w:val="22"/>
              </w:rPr>
              <w:br/>
            </w:r>
            <w:r w:rsidRPr="00922A1F">
              <w:rPr>
                <w:rFonts w:ascii="Times New Roman" w:hAnsi="Times New Roman" w:cs="Times New Roman"/>
                <w:b/>
                <w:bCs/>
                <w:sz w:val="22"/>
                <w:szCs w:val="22"/>
              </w:rPr>
              <w:t>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b/>
                <w:bCs/>
                <w:sz w:val="22"/>
                <w:szCs w:val="22"/>
              </w:rPr>
              <w:t>кол</w:t>
            </w:r>
            <w:proofErr w:type="gramStart"/>
            <w:r w:rsidRPr="00922A1F">
              <w:rPr>
                <w:rFonts w:ascii="Times New Roman" w:hAnsi="Times New Roman" w:cs="Times New Roman"/>
                <w:b/>
                <w:bCs/>
                <w:sz w:val="22"/>
                <w:szCs w:val="22"/>
              </w:rPr>
              <w:t>и-</w:t>
            </w:r>
            <w:proofErr w:type="gramEnd"/>
            <w:r w:rsidRPr="00922A1F">
              <w:rPr>
                <w:rFonts w:ascii="Times New Roman" w:hAnsi="Times New Roman" w:cs="Times New Roman"/>
                <w:sz w:val="22"/>
                <w:szCs w:val="22"/>
              </w:rPr>
              <w:br/>
            </w:r>
            <w:proofErr w:type="spellStart"/>
            <w:r w:rsidRPr="00922A1F">
              <w:rPr>
                <w:rFonts w:ascii="Times New Roman" w:hAnsi="Times New Roman" w:cs="Times New Roman"/>
                <w:b/>
                <w:bCs/>
                <w:sz w:val="22"/>
                <w:szCs w:val="22"/>
              </w:rPr>
              <w:t>чество</w:t>
            </w:r>
            <w:proofErr w:type="spellEnd"/>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3612"/>
        <w:gridCol w:w="408"/>
        <w:gridCol w:w="2421"/>
        <w:gridCol w:w="407"/>
        <w:gridCol w:w="2407"/>
      </w:tblGrid>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(исполнитель)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r w:rsidR="00922A1F" w:rsidRPr="00922A1F" w:rsidTr="006252BD">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(руководитель)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vAlign w:val="bottom"/>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(Ф. И. О.)</w:t>
            </w:r>
          </w:p>
        </w:tc>
      </w:tr>
    </w:tbl>
    <w:p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 </w:t>
      </w:r>
    </w:p>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b/>
          <w:bCs/>
          <w:sz w:val="22"/>
          <w:szCs w:val="22"/>
        </w:rPr>
        <w:t>2. Карточка учета работы летней автомобильной шины.</w:t>
      </w:r>
    </w:p>
    <w:tbl>
      <w:tblPr>
        <w:tblW w:w="5000" w:type="pct"/>
        <w:tblCellMar>
          <w:top w:w="15" w:type="dxa"/>
          <w:left w:w="15" w:type="dxa"/>
          <w:bottom w:w="15" w:type="dxa"/>
          <w:right w:w="15" w:type="dxa"/>
        </w:tblCellMar>
        <w:tblLook w:val="04A0" w:firstRow="1" w:lastRow="0" w:firstColumn="1" w:lastColumn="0" w:noHBand="0" w:noVBand="1"/>
      </w:tblPr>
      <w:tblGrid>
        <w:gridCol w:w="1693"/>
        <w:gridCol w:w="1248"/>
        <w:gridCol w:w="290"/>
        <w:gridCol w:w="180"/>
        <w:gridCol w:w="180"/>
        <w:gridCol w:w="290"/>
        <w:gridCol w:w="2869"/>
        <w:gridCol w:w="2702"/>
        <w:gridCol w:w="23"/>
      </w:tblGrid>
      <w:tr w:rsidR="00922A1F" w:rsidRPr="00922A1F" w:rsidTr="006252BD">
        <w:tc>
          <w:tcPr>
            <w:tcW w:w="0" w:type="auto"/>
            <w:gridSpan w:val="9"/>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gridSpan w:val="9"/>
            <w:tcMar>
              <w:top w:w="60" w:type="dxa"/>
              <w:left w:w="60" w:type="dxa"/>
              <w:bottom w:w="60" w:type="dxa"/>
              <w:right w:w="60" w:type="dxa"/>
            </w:tcMar>
            <w:vAlign w:val="bottom"/>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9355"/>
            </w:tblGrid>
            <w:tr w:rsidR="00922A1F" w:rsidRPr="00922A1F" w:rsidTr="006252BD">
              <w:trPr>
                <w:jc w:val="center"/>
              </w:trPr>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
              </w:tc>
            </w:tr>
            <w:tr w:rsidR="00922A1F" w:rsidRPr="00922A1F" w:rsidTr="006252BD">
              <w:trPr>
                <w:jc w:val="center"/>
              </w:trPr>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полное наименование учреждения</w:t>
                  </w:r>
                </w:p>
              </w:tc>
            </w:tr>
          </w:tbl>
          <w:p w:rsidR="00922A1F" w:rsidRPr="00922A1F" w:rsidRDefault="00922A1F"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rPr>
            </w:pPr>
            <w:r w:rsidRPr="00922A1F">
              <w:rPr>
                <w:rFonts w:ascii="Times New Roman" w:hAnsi="Times New Roman" w:cs="Times New Roman"/>
                <w:sz w:val="22"/>
                <w:szCs w:val="22"/>
              </w:rPr>
              <w:t>КАРТОЧКА</w:t>
            </w:r>
            <w:r w:rsidRPr="00922A1F">
              <w:rPr>
                <w:rFonts w:ascii="Times New Roman" w:hAnsi="Times New Roman" w:cs="Times New Roman"/>
                <w:sz w:val="22"/>
                <w:szCs w:val="22"/>
              </w:rPr>
              <w:br/>
              <w:t xml:space="preserve">учета работы автомобильной шины № _______ (новой, восстановленной, прошедшей </w:t>
            </w:r>
            <w:r w:rsidRPr="00922A1F">
              <w:rPr>
                <w:rFonts w:ascii="Times New Roman" w:hAnsi="Times New Roman" w:cs="Times New Roman"/>
                <w:sz w:val="22"/>
                <w:szCs w:val="22"/>
              </w:rPr>
              <w:br/>
              <w:t>углубление рисунка протектора нарезкой, бывшей в эксплуатации)</w:t>
            </w:r>
          </w:p>
        </w:tc>
      </w:tr>
      <w:tr w:rsidR="00922A1F" w:rsidRPr="00922A1F" w:rsidTr="006252BD">
        <w:tc>
          <w:tcPr>
            <w:tcW w:w="0" w:type="auto"/>
            <w:gridSpan w:val="9"/>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(нужное подчеркнуть)</w:t>
            </w:r>
          </w:p>
        </w:tc>
      </w:tr>
      <w:tr w:rsidR="00922A1F" w:rsidRPr="00922A1F" w:rsidTr="006252BD">
        <w:tc>
          <w:tcPr>
            <w:tcW w:w="0" w:type="auto"/>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40567B">
        <w:trPr>
          <w:trHeight w:val="20"/>
        </w:trPr>
        <w:tc>
          <w:tcPr>
            <w:tcW w:w="9278" w:type="dxa"/>
            <w:gridSpan w:val="9"/>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r w:rsidR="00922A1F" w:rsidRPr="00922A1F" w:rsidTr="006252BD">
        <w:trPr>
          <w:gridAfter w:val="1"/>
          <w:wAfter w:w="23" w:type="dxa"/>
        </w:trPr>
        <w:tc>
          <w:tcPr>
            <w:tcW w:w="0" w:type="auto"/>
            <w:gridSpan w:val="2"/>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Обозначение (размер) </w:t>
            </w:r>
            <w:r w:rsidRPr="00922A1F">
              <w:rPr>
                <w:rFonts w:ascii="Times New Roman" w:hAnsi="Times New Roman" w:cs="Times New Roman"/>
                <w:sz w:val="22"/>
                <w:szCs w:val="22"/>
              </w:rPr>
              <w:br/>
              <w:t>шины</w:t>
            </w:r>
          </w:p>
        </w:tc>
        <w:tc>
          <w:tcPr>
            <w:tcW w:w="0" w:type="auto"/>
            <w:gridSpan w:val="6"/>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Модель шины</w:t>
            </w:r>
          </w:p>
        </w:tc>
        <w:tc>
          <w:tcPr>
            <w:tcW w:w="0" w:type="auto"/>
            <w:gridSpan w:val="7"/>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3"/>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Порядковый (заводской) </w:t>
            </w:r>
            <w:r w:rsidRPr="00922A1F">
              <w:rPr>
                <w:rFonts w:ascii="Times New Roman" w:hAnsi="Times New Roman" w:cs="Times New Roman"/>
                <w:sz w:val="22"/>
                <w:szCs w:val="22"/>
              </w:rPr>
              <w:br/>
              <w:t>номер</w:t>
            </w:r>
          </w:p>
        </w:tc>
        <w:tc>
          <w:tcPr>
            <w:tcW w:w="0" w:type="auto"/>
            <w:gridSpan w:val="5"/>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4"/>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Дата изготовления (неделя, </w:t>
            </w:r>
            <w:r w:rsidRPr="00922A1F">
              <w:rPr>
                <w:rFonts w:ascii="Times New Roman" w:hAnsi="Times New Roman" w:cs="Times New Roman"/>
                <w:sz w:val="22"/>
                <w:szCs w:val="22"/>
              </w:rPr>
              <w:br/>
              <w:t>год)</w:t>
            </w:r>
          </w:p>
        </w:tc>
        <w:tc>
          <w:tcPr>
            <w:tcW w:w="0" w:type="auto"/>
            <w:gridSpan w:val="4"/>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5"/>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Эксплуатационная норма </w:t>
            </w:r>
            <w:r w:rsidRPr="00922A1F">
              <w:rPr>
                <w:rFonts w:ascii="Times New Roman" w:hAnsi="Times New Roman" w:cs="Times New Roman"/>
                <w:sz w:val="22"/>
                <w:szCs w:val="22"/>
              </w:rPr>
              <w:br/>
              <w:t>пробега</w:t>
            </w:r>
          </w:p>
        </w:tc>
        <w:tc>
          <w:tcPr>
            <w:tcW w:w="0" w:type="auto"/>
            <w:gridSpan w:val="3"/>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gridSpan w:val="7"/>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xml:space="preserve">Завод-изготовитель новой шины или шиноремонтное </w:t>
            </w:r>
            <w:r w:rsidRPr="00922A1F">
              <w:rPr>
                <w:rFonts w:ascii="Times New Roman" w:hAnsi="Times New Roman" w:cs="Times New Roman"/>
                <w:sz w:val="22"/>
                <w:szCs w:val="22"/>
              </w:rPr>
              <w:br/>
            </w:r>
            <w:r w:rsidRPr="00922A1F">
              <w:rPr>
                <w:rFonts w:ascii="Times New Roman" w:hAnsi="Times New Roman" w:cs="Times New Roman"/>
                <w:sz w:val="22"/>
                <w:szCs w:val="22"/>
              </w:rPr>
              <w:lastRenderedPageBreak/>
              <w:t>предприятие</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lastRenderedPageBreak/>
              <w:t> </w:t>
            </w:r>
          </w:p>
        </w:tc>
      </w:tr>
      <w:tr w:rsidR="00922A1F" w:rsidRPr="00922A1F" w:rsidTr="006252BD">
        <w:trPr>
          <w:gridAfter w:val="1"/>
          <w:wAfter w:w="23" w:type="dxa"/>
        </w:trPr>
        <w:tc>
          <w:tcPr>
            <w:tcW w:w="0" w:type="auto"/>
            <w:gridSpan w:val="6"/>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proofErr w:type="gramStart"/>
            <w:r w:rsidRPr="00922A1F">
              <w:rPr>
                <w:rFonts w:ascii="Times New Roman" w:hAnsi="Times New Roman" w:cs="Times New Roman"/>
                <w:sz w:val="22"/>
                <w:szCs w:val="22"/>
              </w:rPr>
              <w:lastRenderedPageBreak/>
              <w:t xml:space="preserve">Ответственный за учет работы </w:t>
            </w:r>
            <w:r w:rsidRPr="00922A1F">
              <w:rPr>
                <w:rFonts w:ascii="Times New Roman" w:hAnsi="Times New Roman" w:cs="Times New Roman"/>
                <w:sz w:val="22"/>
                <w:szCs w:val="22"/>
              </w:rPr>
              <w:br/>
              <w:t>шины</w:t>
            </w:r>
            <w:proofErr w:type="gramEnd"/>
          </w:p>
        </w:tc>
        <w:tc>
          <w:tcPr>
            <w:tcW w:w="0" w:type="auto"/>
            <w:gridSpan w:val="2"/>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rPr>
          <w:gridAfter w:val="1"/>
          <w:wAfter w:w="23" w:type="dxa"/>
        </w:trPr>
        <w:tc>
          <w:tcPr>
            <w:tcW w:w="1658"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22"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7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4"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809"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2646"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78" w:type="dxa"/>
        <w:tblCellMar>
          <w:top w:w="15" w:type="dxa"/>
          <w:left w:w="15" w:type="dxa"/>
          <w:bottom w:w="15" w:type="dxa"/>
          <w:right w:w="15" w:type="dxa"/>
        </w:tblCellMar>
        <w:tblLook w:val="04A0" w:firstRow="1" w:lastRow="0" w:firstColumn="1" w:lastColumn="0" w:noHBand="0" w:noVBand="1"/>
      </w:tblPr>
      <w:tblGrid>
        <w:gridCol w:w="421"/>
        <w:gridCol w:w="993"/>
        <w:gridCol w:w="1224"/>
        <w:gridCol w:w="865"/>
        <w:gridCol w:w="865"/>
        <w:gridCol w:w="772"/>
        <w:gridCol w:w="550"/>
        <w:gridCol w:w="935"/>
        <w:gridCol w:w="992"/>
        <w:gridCol w:w="697"/>
        <w:gridCol w:w="1161"/>
      </w:tblGrid>
      <w:tr w:rsidR="00922A1F" w:rsidRPr="00922A1F" w:rsidTr="006252BD">
        <w:trPr>
          <w:trHeight w:val="2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Инвентарный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 xml:space="preserve">Марка 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модель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автомобиля, его</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государственный</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Показания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спидометра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при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тыс. км</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Дата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Техническое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состояние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при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установке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Причины</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шины с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Заключение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 xml:space="preserve">комиссии по </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определению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пригодности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 к</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эксплуатации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(на восстановление,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углубление</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рисунка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протектора,</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рекламацию</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или в утиль)</w:t>
            </w:r>
          </w:p>
        </w:tc>
      </w:tr>
      <w:tr w:rsidR="00922A1F" w:rsidRPr="00922A1F"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22A1F" w:rsidRPr="00922A1F" w:rsidRDefault="00922A1F" w:rsidP="006252BD">
            <w:pPr>
              <w:rPr>
                <w:rFonts w:ascii="Times New Roman" w:hAnsi="Times New Roman" w:cs="Times New Roman"/>
                <w:sz w:val="22"/>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установки</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снятия</w:t>
            </w:r>
            <w:r w:rsidRPr="00922A1F">
              <w:rPr>
                <w:rFonts w:ascii="Times New Roman" w:hAnsi="Times New Roman" w:cs="Times New Roman"/>
                <w:sz w:val="22"/>
                <w:szCs w:val="22"/>
              </w:rPr>
              <w:br/>
            </w:r>
            <w:r w:rsidRPr="00922A1F">
              <w:rPr>
                <w:rStyle w:val="small"/>
                <w:rFonts w:ascii="Times New Roman" w:hAnsi="Times New Roman" w:cs="Times New Roman"/>
                <w:sz w:val="22"/>
                <w:szCs w:val="22"/>
              </w:rPr>
              <w:t>шины</w:t>
            </w: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c>
          <w:tcPr>
            <w:tcW w:w="0" w:type="auto"/>
            <w:vMerge/>
            <w:tcBorders>
              <w:top w:val="single" w:sz="8" w:space="0" w:color="000000"/>
              <w:left w:val="single" w:sz="8" w:space="0" w:color="000000"/>
              <w:bottom w:val="single" w:sz="8" w:space="0" w:color="000000"/>
              <w:right w:val="single" w:sz="8" w:space="0" w:color="000000"/>
            </w:tcBorders>
            <w:hideMark/>
          </w:tcPr>
          <w:p w:rsidR="00922A1F" w:rsidRPr="00922A1F" w:rsidRDefault="00922A1F" w:rsidP="006252BD">
            <w:pPr>
              <w:rPr>
                <w:rFonts w:ascii="Times New Roman" w:hAnsi="Times New Roman" w:cs="Times New Roman"/>
                <w:sz w:val="22"/>
              </w:rPr>
            </w:pP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bl>
    <w:p w:rsidR="00922A1F" w:rsidRPr="00922A1F"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922A1F">
        <w:rPr>
          <w:rFonts w:ascii="Times New Roman" w:hAnsi="Times New Roman" w:cs="Times New Roman"/>
          <w:sz w:val="22"/>
          <w:szCs w:val="22"/>
        </w:rPr>
        <w:t> </w:t>
      </w:r>
    </w:p>
    <w:tbl>
      <w:tblPr>
        <w:tblW w:w="9255" w:type="dxa"/>
        <w:tblCellMar>
          <w:top w:w="15" w:type="dxa"/>
          <w:left w:w="15" w:type="dxa"/>
          <w:bottom w:w="15" w:type="dxa"/>
          <w:right w:w="15" w:type="dxa"/>
        </w:tblCellMar>
        <w:tblLook w:val="04A0" w:firstRow="1" w:lastRow="0" w:firstColumn="1" w:lastColumn="0" w:noHBand="0" w:noVBand="1"/>
      </w:tblPr>
      <w:tblGrid>
        <w:gridCol w:w="2688"/>
        <w:gridCol w:w="1542"/>
        <w:gridCol w:w="819"/>
        <w:gridCol w:w="1273"/>
        <w:gridCol w:w="968"/>
        <w:gridCol w:w="1965"/>
      </w:tblGrid>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Председатель комиссии</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Члены комиссии:</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(должность)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Style w:val="small"/>
                <w:rFonts w:ascii="Times New Roman" w:hAnsi="Times New Roman" w:cs="Times New Roman"/>
                <w:sz w:val="22"/>
                <w:szCs w:val="22"/>
              </w:rPr>
              <w:t>(подпись)</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top w:val="single" w:sz="8" w:space="0" w:color="000000"/>
            </w:tcBorders>
            <w:tcMar>
              <w:top w:w="60" w:type="dxa"/>
              <w:left w:w="60" w:type="dxa"/>
              <w:bottom w:w="60" w:type="dxa"/>
              <w:right w:w="60" w:type="dxa"/>
            </w:tcMar>
            <w:hideMark/>
          </w:tcPr>
          <w:p w:rsidR="00922A1F" w:rsidRPr="00922A1F" w:rsidRDefault="00922A1F" w:rsidP="006252BD">
            <w:pPr>
              <w:jc w:val="center"/>
              <w:rPr>
                <w:rFonts w:ascii="Times New Roman" w:hAnsi="Times New Roman" w:cs="Times New Roman"/>
                <w:sz w:val="22"/>
              </w:rPr>
            </w:pPr>
            <w:r w:rsidRPr="00922A1F">
              <w:rPr>
                <w:rFonts w:ascii="Times New Roman" w:hAnsi="Times New Roman" w:cs="Times New Roman"/>
                <w:sz w:val="22"/>
                <w:szCs w:val="22"/>
              </w:rPr>
              <w:t>(</w:t>
            </w:r>
            <w:r w:rsidRPr="00922A1F">
              <w:rPr>
                <w:rStyle w:val="small"/>
                <w:rFonts w:ascii="Times New Roman" w:hAnsi="Times New Roman" w:cs="Times New Roman"/>
                <w:sz w:val="22"/>
                <w:szCs w:val="22"/>
              </w:rPr>
              <w:t>Ф. И. О.)</w:t>
            </w:r>
          </w:p>
        </w:tc>
      </w:tr>
      <w:tr w:rsidR="00922A1F" w:rsidRPr="00922A1F" w:rsidTr="006252BD">
        <w:tc>
          <w:tcPr>
            <w:tcW w:w="0" w:type="auto"/>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Borders>
              <w:bottom w:val="single" w:sz="8" w:space="0" w:color="000000"/>
            </w:tcBorders>
            <w:tcMar>
              <w:top w:w="60" w:type="dxa"/>
              <w:left w:w="60" w:type="dxa"/>
              <w:bottom w:w="60" w:type="dxa"/>
              <w:right w:w="60" w:type="dxa"/>
            </w:tcMar>
            <w:vAlign w:val="bottom"/>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c>
          <w:tcPr>
            <w:tcW w:w="0" w:type="auto"/>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r w:rsidRPr="00922A1F">
              <w:rPr>
                <w:rFonts w:ascii="Times New Roman" w:hAnsi="Times New Roman" w:cs="Times New Roman"/>
                <w:sz w:val="22"/>
                <w:szCs w:val="22"/>
              </w:rPr>
              <w:t> </w:t>
            </w:r>
          </w:p>
        </w:tc>
      </w:tr>
      <w:tr w:rsidR="00922A1F" w:rsidRPr="00922A1F" w:rsidTr="006252BD">
        <w:tc>
          <w:tcPr>
            <w:tcW w:w="270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54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82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2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975"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c>
          <w:tcPr>
            <w:tcW w:w="1980" w:type="dxa"/>
            <w:tcMar>
              <w:top w:w="60" w:type="dxa"/>
              <w:left w:w="60" w:type="dxa"/>
              <w:bottom w:w="60" w:type="dxa"/>
              <w:right w:w="60" w:type="dxa"/>
            </w:tcMar>
            <w:vAlign w:val="center"/>
            <w:hideMark/>
          </w:tcPr>
          <w:p w:rsidR="00922A1F" w:rsidRPr="00922A1F" w:rsidRDefault="00922A1F" w:rsidP="006252BD">
            <w:pPr>
              <w:rPr>
                <w:rFonts w:ascii="Times New Roman" w:hAnsi="Times New Roman" w:cs="Times New Roman"/>
                <w:sz w:val="22"/>
              </w:rPr>
            </w:pPr>
          </w:p>
        </w:tc>
      </w:tr>
    </w:tbl>
    <w:p w:rsidR="0040567B" w:rsidRPr="0040567B" w:rsidRDefault="00922A1F"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sz w:val="22"/>
          <w:szCs w:val="22"/>
        </w:rPr>
        <w:t> </w:t>
      </w:r>
      <w:r w:rsidR="0040567B" w:rsidRPr="0040567B">
        <w:rPr>
          <w:rFonts w:ascii="Times New Roman" w:hAnsi="Times New Roman" w:cs="Times New Roman"/>
        </w:rPr>
        <w:t xml:space="preserve">Приложение </w:t>
      </w:r>
      <w:r w:rsidR="0040567B" w:rsidRPr="0040567B">
        <w:rPr>
          <w:rStyle w:val="fill"/>
          <w:rFonts w:ascii="Times New Roman" w:hAnsi="Times New Roman" w:cs="Times New Roman"/>
          <w:b w:val="0"/>
          <w:i w:val="0"/>
          <w:color w:val="auto"/>
        </w:rPr>
        <w:t>7</w:t>
      </w:r>
      <w:r w:rsidR="0040567B"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Перечень лиц, имеющих право подписи первичных документов</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40567B">
        <w:rPr>
          <w:rFonts w:ascii="Times New Roman" w:hAnsi="Times New Roman" w:cs="Times New Roman"/>
        </w:rPr>
        <w:t> </w:t>
      </w:r>
    </w:p>
    <w:tbl>
      <w:tblPr>
        <w:tblW w:w="9416" w:type="dxa"/>
        <w:tblCellMar>
          <w:top w:w="15" w:type="dxa"/>
          <w:left w:w="15" w:type="dxa"/>
          <w:bottom w:w="15" w:type="dxa"/>
          <w:right w:w="15" w:type="dxa"/>
        </w:tblCellMar>
        <w:tblLook w:val="04A0" w:firstRow="1" w:lastRow="0" w:firstColumn="1" w:lastColumn="0" w:noHBand="0" w:noVBand="1"/>
      </w:tblPr>
      <w:tblGrid>
        <w:gridCol w:w="530"/>
        <w:gridCol w:w="3784"/>
        <w:gridCol w:w="2550"/>
        <w:gridCol w:w="2552"/>
      </w:tblGrid>
      <w:tr w:rsidR="0040567B" w:rsidRPr="0040567B"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 </w:t>
            </w:r>
            <w:r w:rsidRPr="0040567B">
              <w:rPr>
                <w:rFonts w:ascii="Times New Roman" w:hAnsi="Times New Roman" w:cs="Times New Roman"/>
                <w:b/>
                <w:szCs w:val="20"/>
              </w:rPr>
              <w:br/>
            </w:r>
            <w:proofErr w:type="gramStart"/>
            <w:r w:rsidRPr="0040567B">
              <w:rPr>
                <w:rFonts w:ascii="Times New Roman" w:hAnsi="Times New Roman" w:cs="Times New Roman"/>
                <w:b/>
                <w:szCs w:val="20"/>
              </w:rPr>
              <w:t>п</w:t>
            </w:r>
            <w:proofErr w:type="gramEnd"/>
            <w:r w:rsidRPr="0040567B">
              <w:rPr>
                <w:rFonts w:ascii="Times New Roman" w:hAnsi="Times New Roman" w:cs="Times New Roman"/>
                <w:b/>
                <w:szCs w:val="20"/>
              </w:rPr>
              <w:t>/п</w:t>
            </w:r>
          </w:p>
        </w:tc>
        <w:tc>
          <w:tcPr>
            <w:tcW w:w="3784"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Должность, Ф. И. О.</w:t>
            </w:r>
          </w:p>
        </w:tc>
        <w:tc>
          <w:tcPr>
            <w:tcW w:w="2550"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 xml:space="preserve">Наименование </w:t>
            </w:r>
            <w:r w:rsidRPr="0040567B">
              <w:rPr>
                <w:rFonts w:ascii="Times New Roman" w:hAnsi="Times New Roman" w:cs="Times New Roman"/>
                <w:b/>
                <w:szCs w:val="20"/>
              </w:rPr>
              <w:br/>
              <w:t>документов</w:t>
            </w:r>
          </w:p>
        </w:tc>
        <w:tc>
          <w:tcPr>
            <w:tcW w:w="2552" w:type="dxa"/>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b/>
                <w:szCs w:val="20"/>
              </w:rPr>
            </w:pPr>
            <w:r w:rsidRPr="0040567B">
              <w:rPr>
                <w:rFonts w:ascii="Times New Roman" w:hAnsi="Times New Roman" w:cs="Times New Roman"/>
                <w:b/>
                <w:szCs w:val="20"/>
              </w:rPr>
              <w:t>Примечание</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1</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Глава сельского поселения</w:t>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szCs w:val="20"/>
              </w:rPr>
            </w:pPr>
            <w:r w:rsidRPr="0040567B">
              <w:rPr>
                <w:rStyle w:val="fill"/>
                <w:rFonts w:ascii="Times New Roman" w:hAnsi="Times New Roman" w:cs="Times New Roman"/>
                <w:b w:val="0"/>
                <w:i w:val="0"/>
                <w:color w:val="auto"/>
                <w:szCs w:val="20"/>
              </w:rPr>
              <w:t>2</w:t>
            </w:r>
          </w:p>
        </w:tc>
        <w:tc>
          <w:tcPr>
            <w:tcW w:w="378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Главный бухгалтер</w:t>
            </w:r>
            <w:r w:rsidRPr="0040567B">
              <w:rPr>
                <w:rFonts w:ascii="Times New Roman" w:hAnsi="Times New Roman" w:cs="Times New Roman"/>
                <w:szCs w:val="20"/>
              </w:rPr>
              <w:t xml:space="preserve"> </w:t>
            </w:r>
            <w:r w:rsidRPr="0040567B">
              <w:rPr>
                <w:rFonts w:ascii="Times New Roman" w:hAnsi="Times New Roman" w:cs="Times New Roman"/>
                <w:szCs w:val="20"/>
              </w:rPr>
              <w:br/>
            </w:r>
          </w:p>
        </w:tc>
        <w:tc>
          <w:tcPr>
            <w:tcW w:w="25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Все документы</w:t>
            </w:r>
          </w:p>
        </w:tc>
        <w:tc>
          <w:tcPr>
            <w:tcW w:w="255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rPr>
                <w:rFonts w:ascii="Times New Roman" w:hAnsi="Times New Roman" w:cs="Times New Roman"/>
                <w:szCs w:val="20"/>
              </w:rPr>
            </w:pPr>
            <w:r w:rsidRPr="0040567B">
              <w:rPr>
                <w:rStyle w:val="fill"/>
                <w:rFonts w:ascii="Times New Roman" w:hAnsi="Times New Roman" w:cs="Times New Roman"/>
                <w:b w:val="0"/>
                <w:i w:val="0"/>
                <w:color w:val="auto"/>
                <w:szCs w:val="20"/>
              </w:rPr>
              <w:t>–</w:t>
            </w:r>
          </w:p>
        </w:tc>
      </w:tr>
    </w:tbl>
    <w:p w:rsidR="0040567B" w:rsidRPr="00F3398C" w:rsidRDefault="0040567B" w:rsidP="0040567B"/>
    <w:p w:rsidR="0040567B" w:rsidRDefault="0040567B" w:rsidP="0040567B"/>
    <w:p w:rsidR="005D2FA3" w:rsidRDefault="005D2FA3" w:rsidP="0040567B"/>
    <w:p w:rsidR="005D2FA3" w:rsidRDefault="005D2FA3" w:rsidP="0040567B"/>
    <w:p w:rsidR="005D2FA3" w:rsidRDefault="005D2FA3" w:rsidP="0040567B"/>
    <w:p w:rsidR="005D2FA3" w:rsidRDefault="005D2FA3" w:rsidP="0040567B"/>
    <w:p w:rsidR="005D2FA3" w:rsidRPr="00F3398C" w:rsidRDefault="005D2FA3" w:rsidP="0040567B"/>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8C11D5">
        <w:rPr>
          <w:rFonts w:ascii="Times New Roman" w:hAnsi="Times New Roman" w:cs="Times New Roman"/>
          <w:sz w:val="28"/>
          <w:szCs w:val="28"/>
        </w:rPr>
        <w:lastRenderedPageBreak/>
        <w:t xml:space="preserve">Приложение </w:t>
      </w:r>
      <w:r>
        <w:rPr>
          <w:rStyle w:val="fill"/>
          <w:rFonts w:ascii="Times New Roman" w:hAnsi="Times New Roman" w:cs="Times New Roman"/>
          <w:b w:val="0"/>
          <w:i w:val="0"/>
          <w:color w:val="auto"/>
          <w:sz w:val="28"/>
          <w:szCs w:val="28"/>
        </w:rPr>
        <w:t>8</w:t>
      </w:r>
      <w:r w:rsidRPr="008C11D5">
        <w:rPr>
          <w:rFonts w:ascii="Times New Roman" w:hAnsi="Times New Roman" w:cs="Times New Roman"/>
          <w:sz w:val="28"/>
          <w:szCs w:val="28"/>
        </w:rPr>
        <w:br/>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Номера журналов операций</w:t>
      </w:r>
    </w:p>
    <w:p w:rsidR="0040567B" w:rsidRPr="008C11D5"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8C11D5">
        <w:rPr>
          <w:rFonts w:ascii="Times New Roman" w:hAnsi="Times New Roman" w:cs="Times New Roman"/>
          <w:sz w:val="28"/>
          <w:szCs w:val="28"/>
        </w:rPr>
        <w:t> </w:t>
      </w:r>
    </w:p>
    <w:tbl>
      <w:tblPr>
        <w:tblW w:w="8700" w:type="dxa"/>
        <w:tblCellMar>
          <w:top w:w="15" w:type="dxa"/>
          <w:left w:w="15" w:type="dxa"/>
          <w:bottom w:w="15" w:type="dxa"/>
          <w:right w:w="15" w:type="dxa"/>
        </w:tblCellMar>
        <w:tblLook w:val="04A0" w:firstRow="1" w:lastRow="0" w:firstColumn="1" w:lastColumn="0" w:noHBand="0" w:noVBand="1"/>
      </w:tblPr>
      <w:tblGrid>
        <w:gridCol w:w="1762"/>
        <w:gridCol w:w="6938"/>
      </w:tblGrid>
      <w:tr w:rsidR="0040567B" w:rsidRPr="008C11D5" w:rsidTr="006252BD">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40567B" w:rsidRPr="008C11D5" w:rsidRDefault="0040567B" w:rsidP="006252BD">
            <w:pPr>
              <w:jc w:val="center"/>
              <w:rPr>
                <w:rFonts w:ascii="Times New Roman" w:hAnsi="Times New Roman" w:cs="Times New Roman"/>
                <w:sz w:val="28"/>
                <w:szCs w:val="28"/>
              </w:rPr>
            </w:pPr>
            <w:r w:rsidRPr="008C11D5">
              <w:rPr>
                <w:rFonts w:ascii="Times New Roman" w:hAnsi="Times New Roman" w:cs="Times New Roman"/>
                <w:sz w:val="28"/>
                <w:szCs w:val="28"/>
              </w:rPr>
              <w:t>Номер журнала</w:t>
            </w:r>
          </w:p>
        </w:tc>
        <w:tc>
          <w:tcPr>
            <w:tcW w:w="0" w:type="auto"/>
            <w:tcBorders>
              <w:top w:val="single" w:sz="8" w:space="0" w:color="000000"/>
              <w:left w:val="single" w:sz="8" w:space="0" w:color="000000"/>
              <w:bottom w:val="double" w:sz="6" w:space="0" w:color="000000"/>
              <w:right w:val="single" w:sz="8" w:space="0" w:color="000000"/>
            </w:tcBorders>
            <w:tcMar>
              <w:top w:w="60" w:type="dxa"/>
              <w:left w:w="60" w:type="dxa"/>
              <w:bottom w:w="60" w:type="dxa"/>
              <w:right w:w="60" w:type="dxa"/>
            </w:tcMar>
            <w:hideMark/>
          </w:tcPr>
          <w:p w:rsidR="0040567B" w:rsidRPr="008C11D5" w:rsidRDefault="0040567B" w:rsidP="006252BD">
            <w:pPr>
              <w:jc w:val="center"/>
              <w:rPr>
                <w:rFonts w:ascii="Times New Roman" w:hAnsi="Times New Roman" w:cs="Times New Roman"/>
                <w:sz w:val="28"/>
                <w:szCs w:val="28"/>
              </w:rPr>
            </w:pPr>
            <w:r w:rsidRPr="008C11D5">
              <w:rPr>
                <w:rFonts w:ascii="Times New Roman" w:hAnsi="Times New Roman" w:cs="Times New Roman"/>
                <w:sz w:val="28"/>
                <w:szCs w:val="28"/>
              </w:rPr>
              <w:t>Наименование журнала</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по счету «Касса»</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с безналичными денежными средствами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расчетов с подотчетными лицами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расчетов с поставщиками и подрядчиками</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расчетов с дебиторами по доходам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расчетов по оплате труда, денежному довольствию и стипендиям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операций по выбытию и перемещению нефинансовых активов</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jc w:val="center"/>
              <w:rPr>
                <w:rFonts w:ascii="Times New Roman" w:hAnsi="Times New Roman" w:cs="Times New Roman"/>
                <w:sz w:val="24"/>
              </w:rPr>
            </w:pPr>
            <w:r w:rsidRPr="005D2FA3">
              <w:rPr>
                <w:rStyle w:val="fill"/>
                <w:rFonts w:ascii="Times New Roman" w:hAnsi="Times New Roman" w:cs="Times New Roman"/>
                <w:b w:val="0"/>
                <w:i w:val="0"/>
                <w:color w:val="auto"/>
                <w:sz w:val="24"/>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5D2FA3" w:rsidRDefault="0040567B" w:rsidP="006252BD">
            <w:pPr>
              <w:rPr>
                <w:rFonts w:ascii="Times New Roman" w:hAnsi="Times New Roman" w:cs="Times New Roman"/>
                <w:sz w:val="24"/>
              </w:rPr>
            </w:pPr>
            <w:r w:rsidRPr="005D2FA3">
              <w:rPr>
                <w:rStyle w:val="fill"/>
                <w:rFonts w:ascii="Times New Roman" w:hAnsi="Times New Roman" w:cs="Times New Roman"/>
                <w:b w:val="0"/>
                <w:i w:val="0"/>
                <w:color w:val="auto"/>
                <w:sz w:val="24"/>
              </w:rPr>
              <w:t>Журнал по прочим операциям</w:t>
            </w:r>
          </w:p>
        </w:tc>
      </w:tr>
      <w:tr w:rsidR="0040567B"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5D2FA3" w:rsidRDefault="0040567B" w:rsidP="006252BD">
            <w:pPr>
              <w:jc w:val="center"/>
              <w:rPr>
                <w:rStyle w:val="fill"/>
                <w:rFonts w:ascii="Times New Roman" w:hAnsi="Times New Roman" w:cs="Times New Roman"/>
                <w:b w:val="0"/>
                <w:i w:val="0"/>
                <w:color w:val="auto"/>
                <w:sz w:val="24"/>
              </w:rPr>
            </w:pPr>
            <w:r w:rsidRPr="005D2FA3">
              <w:rPr>
                <w:rStyle w:val="fill"/>
                <w:rFonts w:ascii="Times New Roman" w:hAnsi="Times New Roman" w:cs="Times New Roman"/>
                <w:b w:val="0"/>
                <w:i w:val="0"/>
                <w:color w:val="auto"/>
                <w:sz w:val="24"/>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5D2FA3" w:rsidRDefault="00F826F4" w:rsidP="006252BD">
            <w:pPr>
              <w:rPr>
                <w:rStyle w:val="fill"/>
                <w:rFonts w:ascii="Times New Roman" w:hAnsi="Times New Roman" w:cs="Times New Roman"/>
                <w:b w:val="0"/>
                <w:i w:val="0"/>
                <w:color w:val="auto"/>
                <w:sz w:val="24"/>
              </w:rPr>
            </w:pPr>
            <w:r w:rsidRPr="005D2FA3">
              <w:rPr>
                <w:rFonts w:ascii="Times New Roman" w:hAnsi="Times New Roman" w:cs="Times New Roman"/>
                <w:color w:val="000000"/>
                <w:sz w:val="24"/>
                <w:lang w:eastAsia="en-US"/>
              </w:rPr>
              <w:t>Журнал операций по исправлению ошибок прошлых лет</w:t>
            </w:r>
            <w:r w:rsidRPr="005D2FA3">
              <w:rPr>
                <w:rFonts w:ascii="Times New Roman" w:hAnsi="Times New Roman" w:cs="Times New Roman"/>
                <w:color w:val="000000"/>
                <w:sz w:val="24"/>
                <w:lang w:val="en-US" w:eastAsia="en-US"/>
              </w:rPr>
              <w:t> </w:t>
            </w:r>
          </w:p>
        </w:tc>
      </w:tr>
      <w:tr w:rsidR="00F826F4"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826F4" w:rsidRPr="005D2FA3" w:rsidRDefault="005D2FA3" w:rsidP="006252BD">
            <w:pPr>
              <w:jc w:val="center"/>
              <w:rPr>
                <w:rStyle w:val="fill"/>
                <w:rFonts w:ascii="Times New Roman" w:hAnsi="Times New Roman" w:cs="Times New Roman"/>
                <w:b w:val="0"/>
                <w:i w:val="0"/>
                <w:color w:val="auto"/>
                <w:sz w:val="24"/>
              </w:rPr>
            </w:pPr>
            <w:r w:rsidRPr="005D2FA3">
              <w:rPr>
                <w:rStyle w:val="fill"/>
                <w:rFonts w:ascii="Times New Roman" w:hAnsi="Times New Roman" w:cs="Times New Roman"/>
                <w:b w:val="0"/>
                <w:i w:val="0"/>
                <w:color w:val="auto"/>
                <w:sz w:val="24"/>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826F4" w:rsidRPr="005D2FA3" w:rsidRDefault="005D2FA3" w:rsidP="006252BD">
            <w:pPr>
              <w:rPr>
                <w:rStyle w:val="fill"/>
                <w:rFonts w:ascii="Times New Roman" w:hAnsi="Times New Roman" w:cs="Times New Roman"/>
                <w:b w:val="0"/>
                <w:i w:val="0"/>
                <w:color w:val="auto"/>
                <w:sz w:val="24"/>
              </w:rPr>
            </w:pPr>
            <w:r w:rsidRPr="005D2FA3">
              <w:rPr>
                <w:rFonts w:ascii="Times New Roman" w:hAnsi="Times New Roman" w:cs="Times New Roman"/>
                <w:color w:val="000000"/>
                <w:sz w:val="24"/>
                <w:lang w:eastAsia="en-US"/>
              </w:rPr>
              <w:t xml:space="preserve">Журнал операций </w:t>
            </w:r>
            <w:proofErr w:type="spellStart"/>
            <w:r w:rsidRPr="005D2FA3">
              <w:rPr>
                <w:rFonts w:ascii="Times New Roman" w:hAnsi="Times New Roman" w:cs="Times New Roman"/>
                <w:color w:val="000000"/>
                <w:sz w:val="24"/>
                <w:lang w:eastAsia="en-US"/>
              </w:rPr>
              <w:t>межотчетного</w:t>
            </w:r>
            <w:proofErr w:type="spellEnd"/>
            <w:r w:rsidRPr="005D2FA3">
              <w:rPr>
                <w:rFonts w:ascii="Times New Roman" w:hAnsi="Times New Roman" w:cs="Times New Roman"/>
                <w:color w:val="000000"/>
                <w:sz w:val="24"/>
                <w:lang w:eastAsia="en-US"/>
              </w:rPr>
              <w:t xml:space="preserve"> периода</w:t>
            </w:r>
            <w:r w:rsidRPr="005D2FA3">
              <w:rPr>
                <w:rFonts w:ascii="Times New Roman" w:hAnsi="Times New Roman" w:cs="Times New Roman"/>
                <w:color w:val="000000"/>
                <w:sz w:val="24"/>
                <w:lang w:val="en-US" w:eastAsia="en-US"/>
              </w:rPr>
              <w:t> </w:t>
            </w:r>
          </w:p>
        </w:tc>
      </w:tr>
      <w:tr w:rsidR="005D2FA3" w:rsidRPr="008C11D5"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D2FA3" w:rsidRPr="005D2FA3" w:rsidRDefault="005D2FA3" w:rsidP="006252BD">
            <w:pPr>
              <w:jc w:val="center"/>
              <w:rPr>
                <w:rStyle w:val="fill"/>
                <w:rFonts w:ascii="Times New Roman" w:hAnsi="Times New Roman" w:cs="Times New Roman"/>
                <w:b w:val="0"/>
                <w:i w:val="0"/>
                <w:color w:val="auto"/>
                <w:sz w:val="24"/>
              </w:rPr>
            </w:pPr>
            <w:r w:rsidRPr="005D2FA3">
              <w:rPr>
                <w:rStyle w:val="fill"/>
                <w:rFonts w:ascii="Times New Roman" w:hAnsi="Times New Roman" w:cs="Times New Roman"/>
                <w:b w:val="0"/>
                <w:i w:val="0"/>
                <w:color w:val="auto"/>
                <w:sz w:val="24"/>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5D2FA3" w:rsidRPr="005D2FA3" w:rsidRDefault="005D2FA3" w:rsidP="006252BD">
            <w:pPr>
              <w:rPr>
                <w:rFonts w:ascii="Times New Roman" w:hAnsi="Times New Roman" w:cs="Times New Roman"/>
                <w:color w:val="000000"/>
                <w:sz w:val="24"/>
                <w:lang w:eastAsia="en-US"/>
              </w:rPr>
            </w:pPr>
            <w:r w:rsidRPr="005D2FA3">
              <w:rPr>
                <w:rFonts w:ascii="Times New Roman" w:hAnsi="Times New Roman" w:cs="Times New Roman"/>
                <w:color w:val="000000"/>
                <w:sz w:val="24"/>
                <w:lang w:eastAsia="en-US"/>
              </w:rPr>
              <w:t xml:space="preserve">Журнал операций по </w:t>
            </w:r>
            <w:proofErr w:type="spellStart"/>
            <w:r w:rsidRPr="005D2FA3">
              <w:rPr>
                <w:rFonts w:ascii="Times New Roman" w:hAnsi="Times New Roman" w:cs="Times New Roman"/>
                <w:color w:val="000000"/>
                <w:sz w:val="24"/>
                <w:lang w:eastAsia="en-US"/>
              </w:rPr>
              <w:t>забалансовому</w:t>
            </w:r>
            <w:proofErr w:type="spellEnd"/>
            <w:r w:rsidRPr="005D2FA3">
              <w:rPr>
                <w:rFonts w:ascii="Times New Roman" w:hAnsi="Times New Roman" w:cs="Times New Roman"/>
                <w:color w:val="000000"/>
                <w:sz w:val="24"/>
                <w:lang w:eastAsia="en-US"/>
              </w:rPr>
              <w:t xml:space="preserve"> счету</w:t>
            </w:r>
          </w:p>
        </w:tc>
      </w:tr>
    </w:tbl>
    <w:p w:rsidR="0040567B" w:rsidRPr="008C11D5" w:rsidRDefault="0040567B" w:rsidP="0040567B">
      <w:pPr>
        <w:rPr>
          <w:rFonts w:ascii="Times New Roman" w:hAnsi="Times New Roman" w:cs="Times New Roman"/>
          <w:sz w:val="28"/>
          <w:szCs w:val="28"/>
        </w:rPr>
      </w:pPr>
    </w:p>
    <w:p w:rsidR="0040567B" w:rsidRPr="00C757E0" w:rsidRDefault="0040567B" w:rsidP="0040567B"/>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rPr>
      </w:pPr>
      <w:r w:rsidRPr="0040567B">
        <w:rPr>
          <w:rFonts w:ascii="Times New Roman" w:hAnsi="Times New Roman" w:cs="Times New Roman"/>
        </w:rPr>
        <w:t xml:space="preserve">Приложение </w:t>
      </w:r>
      <w:bookmarkStart w:id="1" w:name="dfas7c9n1q"/>
      <w:bookmarkEnd w:id="1"/>
      <w:r w:rsidRPr="0040567B">
        <w:rPr>
          <w:rStyle w:val="fill"/>
          <w:rFonts w:ascii="Times New Roman" w:hAnsi="Times New Roman" w:cs="Times New Roman"/>
          <w:b w:val="0"/>
          <w:i w:val="0"/>
        </w:rPr>
        <w:t>9</w:t>
      </w:r>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2" w:name="dfascyg8ar"/>
      <w:bookmarkEnd w:id="2"/>
      <w:r w:rsidRPr="0040567B">
        <w:rPr>
          <w:rFonts w:ascii="Times New Roman" w:hAnsi="Times New Roman" w:cs="Times New Roman"/>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3" w:name="dfasno8ipm"/>
      <w:bookmarkEnd w:id="3"/>
      <w:r w:rsidRPr="0040567B">
        <w:rPr>
          <w:rFonts w:ascii="Times New Roman" w:hAnsi="Times New Roman" w:cs="Times New Roman"/>
        </w:rPr>
        <w:t xml:space="preserve">Перечень должностей сотрудников, </w:t>
      </w:r>
      <w:r w:rsidRPr="0040567B">
        <w:rPr>
          <w:rFonts w:ascii="Times New Roman" w:hAnsi="Times New Roman" w:cs="Times New Roman"/>
        </w:rPr>
        <w:br/>
        <w:t>ответственных за учет и хранение бланков строгой отчетности (БСО)</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bookmarkStart w:id="4" w:name="dfasm19swh"/>
      <w:bookmarkEnd w:id="4"/>
      <w:r w:rsidRPr="0040567B">
        <w:rPr>
          <w:rFonts w:ascii="Times New Roman" w:hAnsi="Times New Roman" w:cs="Times New Roman"/>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bookmarkStart w:id="5" w:name="dfas90beio"/>
            <w:bookmarkEnd w:id="5"/>
            <w:r w:rsidRPr="0040567B">
              <w:rPr>
                <w:rFonts w:ascii="Times New Roman" w:hAnsi="Times New Roman" w:cs="Times New Roman"/>
              </w:rPr>
              <w:t xml:space="preserve">№ </w:t>
            </w:r>
            <w:proofErr w:type="gramStart"/>
            <w:r w:rsidRPr="0040567B">
              <w:rPr>
                <w:rFonts w:ascii="Times New Roman" w:hAnsi="Times New Roman" w:cs="Times New Roman"/>
              </w:rPr>
              <w:t>п</w:t>
            </w:r>
            <w:proofErr w:type="gramEnd"/>
            <w:r w:rsidRPr="0040567B">
              <w:rPr>
                <w:rFonts w:ascii="Times New Roman" w:hAnsi="Times New Roman" w:cs="Times New Roman"/>
              </w:rPr>
              <w:t>/п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Должность</w:t>
            </w:r>
          </w:p>
        </w:tc>
        <w:tc>
          <w:tcPr>
            <w:tcW w:w="4455" w:type="dxa"/>
            <w:tcBorders>
              <w:top w:val="single" w:sz="8" w:space="0" w:color="000000"/>
              <w:left w:val="single" w:sz="8" w:space="0" w:color="000000"/>
              <w:bottom w:val="single" w:sz="8" w:space="0" w:color="000000"/>
              <w:right w:val="single" w:sz="8" w:space="0" w:color="000000"/>
            </w:tcBorders>
            <w:vAlign w:val="center"/>
          </w:tcPr>
          <w:p w:rsidR="0040567B" w:rsidRPr="0040567B" w:rsidRDefault="0040567B" w:rsidP="006252BD">
            <w:pPr>
              <w:jc w:val="center"/>
              <w:rPr>
                <w:rFonts w:ascii="Times New Roman" w:hAnsi="Times New Roman" w:cs="Times New Roman"/>
              </w:rPr>
            </w:pPr>
            <w:r w:rsidRPr="0040567B">
              <w:rPr>
                <w:rFonts w:ascii="Times New Roman" w:hAnsi="Times New Roman" w:cs="Times New Roman"/>
              </w:rPr>
              <w:t>Вид БСО</w:t>
            </w:r>
          </w:p>
        </w:tc>
      </w:tr>
      <w:tr w:rsidR="0040567B" w:rsidRPr="0040567B"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jc w:val="center"/>
              <w:rPr>
                <w:rFonts w:ascii="Times New Roman" w:hAnsi="Times New Roman" w:cs="Times New Roman"/>
              </w:rPr>
            </w:pPr>
            <w:bookmarkStart w:id="6" w:name="dfasolgdlr"/>
            <w:bookmarkEnd w:id="6"/>
            <w:r w:rsidRPr="0040567B">
              <w:rPr>
                <w:rFonts w:ascii="Times New Roman" w:hAnsi="Times New Roman" w:cs="Times New Roman"/>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40567B" w:rsidRDefault="0040567B" w:rsidP="006252BD">
            <w:pPr>
              <w:rPr>
                <w:rFonts w:ascii="Times New Roman" w:hAnsi="Times New Roman" w:cs="Times New Roman"/>
              </w:rPr>
            </w:pPr>
            <w:r w:rsidRPr="0040567B">
              <w:rPr>
                <w:rStyle w:val="fill"/>
                <w:rFonts w:ascii="Times New Roman" w:hAnsi="Times New Roman" w:cs="Times New Roman"/>
                <w:b w:val="0"/>
                <w:i w:val="0"/>
              </w:rPr>
              <w:t>Специалист поселения</w:t>
            </w:r>
          </w:p>
        </w:tc>
        <w:tc>
          <w:tcPr>
            <w:tcW w:w="4455" w:type="dxa"/>
            <w:tcBorders>
              <w:top w:val="single" w:sz="8" w:space="0" w:color="000000"/>
              <w:left w:val="single" w:sz="8" w:space="0" w:color="000000"/>
              <w:bottom w:val="single" w:sz="8" w:space="0" w:color="000000"/>
              <w:right w:val="single" w:sz="8" w:space="0" w:color="000000"/>
            </w:tcBorders>
          </w:tcPr>
          <w:p w:rsidR="0040567B" w:rsidRPr="0040567B" w:rsidRDefault="0040567B" w:rsidP="006252BD">
            <w:pPr>
              <w:rPr>
                <w:rStyle w:val="fill"/>
                <w:rFonts w:ascii="Times New Roman" w:hAnsi="Times New Roman" w:cs="Times New Roman"/>
                <w:b w:val="0"/>
                <w:i w:val="0"/>
                <w:szCs w:val="20"/>
              </w:rPr>
            </w:pPr>
            <w:r w:rsidRPr="0040567B">
              <w:rPr>
                <w:rStyle w:val="fill"/>
                <w:rFonts w:ascii="Times New Roman" w:hAnsi="Times New Roman" w:cs="Times New Roman"/>
                <w:b w:val="0"/>
                <w:i w:val="0"/>
                <w:szCs w:val="20"/>
              </w:rPr>
              <w:t xml:space="preserve">Бланки трудовых книжек и вкладышей к трудовой книжке; </w:t>
            </w:r>
            <w:r w:rsidRPr="0040567B">
              <w:rPr>
                <w:rFonts w:ascii="Times New Roman" w:hAnsi="Times New Roman" w:cs="Times New Roman"/>
                <w:color w:val="000000"/>
                <w:szCs w:val="20"/>
              </w:rPr>
              <w:t>бланки платежных квитанций по форме № 0504510</w:t>
            </w:r>
          </w:p>
        </w:tc>
      </w:tr>
    </w:tbl>
    <w:p w:rsidR="0040567B" w:rsidRPr="004D4FB2" w:rsidRDefault="0040567B" w:rsidP="0040567B"/>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700118">
        <w:t xml:space="preserve">Приложение </w:t>
      </w:r>
      <w:r>
        <w:rPr>
          <w:rStyle w:val="fill"/>
          <w:b w:val="0"/>
          <w:i w:val="0"/>
        </w:rPr>
        <w:t>10</w:t>
      </w:r>
      <w:r w:rsidRPr="00700118">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40567B">
        <w:rPr>
          <w:rFonts w:ascii="Times New Roman" w:hAnsi="Times New Roman" w:cs="Times New Roman"/>
          <w:b/>
          <w:bCs/>
        </w:rPr>
        <w:t>Рабочий план счетов</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15783" w:type="dxa"/>
        <w:tblInd w:w="-127" w:type="dxa"/>
        <w:tblLayout w:type="fixed"/>
        <w:tblCellMar>
          <w:top w:w="15" w:type="dxa"/>
          <w:left w:w="15" w:type="dxa"/>
          <w:bottom w:w="15" w:type="dxa"/>
          <w:right w:w="15" w:type="dxa"/>
        </w:tblCellMar>
        <w:tblLook w:val="04A0" w:firstRow="1" w:lastRow="0" w:firstColumn="1" w:lastColumn="0" w:noHBand="0" w:noVBand="1"/>
      </w:tblPr>
      <w:tblGrid>
        <w:gridCol w:w="675"/>
        <w:gridCol w:w="319"/>
        <w:gridCol w:w="537"/>
        <w:gridCol w:w="738"/>
        <w:gridCol w:w="75"/>
        <w:gridCol w:w="551"/>
        <w:gridCol w:w="1582"/>
        <w:gridCol w:w="5446"/>
        <w:gridCol w:w="5860"/>
      </w:tblGrid>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КФО</w:t>
            </w: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Синтетический счет</w:t>
            </w:r>
          </w:p>
        </w:tc>
        <w:tc>
          <w:tcPr>
            <w:tcW w:w="1582"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 xml:space="preserve">Аналитический код </w:t>
            </w:r>
            <w:r w:rsidRPr="00B949C9">
              <w:rPr>
                <w:rFonts w:ascii="Times New Roman" w:hAnsi="Times New Roman" w:cs="Times New Roman"/>
                <w:sz w:val="22"/>
                <w:szCs w:val="22"/>
              </w:rPr>
              <w:br/>
            </w:r>
            <w:r w:rsidRPr="00B949C9">
              <w:rPr>
                <w:rFonts w:ascii="Times New Roman" w:hAnsi="Times New Roman" w:cs="Times New Roman"/>
                <w:bCs/>
                <w:iCs/>
                <w:sz w:val="22"/>
                <w:szCs w:val="22"/>
              </w:rPr>
              <w:t>(по КОСГУ)</w:t>
            </w:r>
          </w:p>
        </w:tc>
        <w:tc>
          <w:tcPr>
            <w:tcW w:w="5446"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7" w:name="dfasrrbihr"/>
            <w:bookmarkEnd w:id="7"/>
            <w:r w:rsidRPr="00B949C9">
              <w:rPr>
                <w:rFonts w:ascii="Times New Roman" w:hAnsi="Times New Roman" w:cs="Times New Roman"/>
                <w:sz w:val="22"/>
                <w:szCs w:val="22"/>
              </w:rPr>
              <w:t xml:space="preserve">объекта </w:t>
            </w:r>
            <w:r w:rsidRPr="00B949C9">
              <w:rPr>
                <w:rFonts w:ascii="Times New Roman" w:hAnsi="Times New Roman" w:cs="Times New Roman"/>
                <w:sz w:val="22"/>
                <w:szCs w:val="22"/>
              </w:rPr>
              <w:br/>
              <w:t>учета</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группы</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вида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sz w:val="22"/>
              </w:rPr>
            </w:pPr>
          </w:p>
        </w:tc>
        <w:tc>
          <w:tcPr>
            <w:tcW w:w="1901" w:type="dxa"/>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8" w:name="dfasv5gcs1"/>
            <w:bookmarkEnd w:id="8"/>
            <w:r w:rsidRPr="00B949C9">
              <w:rPr>
                <w:rFonts w:ascii="Times New Roman" w:hAnsi="Times New Roman" w:cs="Times New Roman"/>
                <w:sz w:val="22"/>
                <w:szCs w:val="22"/>
              </w:rPr>
              <w:t>Разряд номера счета</w:t>
            </w:r>
          </w:p>
        </w:tc>
        <w:tc>
          <w:tcPr>
            <w:tcW w:w="1582"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c>
          <w:tcPr>
            <w:tcW w:w="5446" w:type="dxa"/>
            <w:vMerge/>
            <w:tcBorders>
              <w:top w:val="single" w:sz="8" w:space="0" w:color="000000"/>
              <w:left w:val="single" w:sz="8" w:space="0" w:color="000000"/>
              <w:bottom w:val="single" w:sz="8" w:space="0" w:color="000000"/>
              <w:right w:val="single" w:sz="8" w:space="0" w:color="000000"/>
            </w:tcBorders>
            <w:vAlign w:val="center"/>
            <w:hideMark/>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sz w:val="22"/>
              </w:rPr>
            </w:pPr>
            <w:r w:rsidRPr="00B949C9">
              <w:rPr>
                <w:rFonts w:ascii="Times New Roman" w:hAnsi="Times New Roman" w:cs="Times New Roman"/>
                <w:bCs/>
                <w:sz w:val="22"/>
                <w:szCs w:val="22"/>
              </w:rPr>
              <w:t>18</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9" w:name="dfasuiceax"/>
            <w:bookmarkEnd w:id="9"/>
            <w:r w:rsidRPr="00B949C9">
              <w:rPr>
                <w:rFonts w:ascii="Times New Roman" w:hAnsi="Times New Roman" w:cs="Times New Roman"/>
                <w:bCs/>
                <w:sz w:val="22"/>
                <w:szCs w:val="22"/>
              </w:rPr>
              <w:t>(19</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sz w:val="22"/>
                <w:szCs w:val="22"/>
              </w:rPr>
              <w:t>(24</w:t>
            </w:r>
            <w:r w:rsidRPr="00B949C9">
              <w:rPr>
                <w:rFonts w:ascii="Times New Roman" w:hAnsi="Times New Roman" w:cs="Times New Roman"/>
                <w:bCs/>
                <w:sz w:val="22"/>
                <w:szCs w:val="22"/>
                <w:lang w:val="en-US"/>
              </w:rPr>
              <w:t>–</w:t>
            </w:r>
            <w:r w:rsidRPr="00B949C9">
              <w:rPr>
                <w:rFonts w:ascii="Times New Roman" w:hAnsi="Times New Roman" w:cs="Times New Roman"/>
                <w:bCs/>
                <w:sz w:val="22"/>
                <w:szCs w:val="22"/>
              </w:rPr>
              <w:t>26)</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2"/>
                <w:szCs w:val="22"/>
              </w:rPr>
              <w:t>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8929" w:type="dxa"/>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0" w:name="dfash7ne0k"/>
            <w:bookmarkEnd w:id="10"/>
            <w:r w:rsidRPr="00B949C9">
              <w:rPr>
                <w:rFonts w:ascii="Times New Roman" w:hAnsi="Times New Roman" w:cs="Times New Roman"/>
                <w:bCs/>
                <w:iCs/>
                <w:sz w:val="22"/>
                <w:szCs w:val="22"/>
              </w:rPr>
              <w:t>110110 Основные средства – недвижимое имущество учреждения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1" w:name="dfas436qhl"/>
            <w:bookmarkEnd w:id="11"/>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2" w:name="dfasm0fx8n"/>
            <w:bookmarkEnd w:id="12"/>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нежилых</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 xml:space="preserve">помещений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сооружения </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м</w:t>
            </w:r>
            <w:r w:rsidRPr="00B949C9">
              <w:rPr>
                <w:rFonts w:ascii="Times New Roman" w:hAnsi="Times New Roman" w:cs="Times New Roman"/>
                <w:sz w:val="24"/>
                <w:shd w:val="clear" w:color="auto" w:fill="FFFFFF"/>
              </w:rPr>
              <w:t>ашин и оборудования</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т</w:t>
            </w:r>
            <w:r w:rsidRPr="00B949C9">
              <w:rPr>
                <w:rFonts w:ascii="Times New Roman" w:hAnsi="Times New Roman" w:cs="Times New Roman"/>
                <w:sz w:val="24"/>
                <w:shd w:val="clear" w:color="auto" w:fill="FFFFFF"/>
              </w:rPr>
              <w:t>ранспортных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и</w:t>
            </w:r>
            <w:r w:rsidRPr="00B949C9">
              <w:rPr>
                <w:rFonts w:ascii="Times New Roman" w:hAnsi="Times New Roman" w:cs="Times New Roman"/>
                <w:sz w:val="24"/>
                <w:shd w:val="clear" w:color="auto" w:fill="FFFFFF"/>
              </w:rPr>
              <w:t>нвентаря производственного и хозяйственного</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4" w:type="dxa"/>
            <w:gridSpan w:val="2"/>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3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101</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Уменьшение стоимости п</w:t>
            </w:r>
            <w:r w:rsidRPr="00B949C9">
              <w:rPr>
                <w:rFonts w:ascii="Times New Roman" w:hAnsi="Times New Roman" w:cs="Times New Roman"/>
                <w:sz w:val="24"/>
                <w:shd w:val="clear" w:color="auto" w:fill="FFFFFF"/>
              </w:rPr>
              <w:t>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4"/>
                <w:shd w:val="clear" w:color="auto" w:fill="FFFFFF"/>
              </w:rPr>
              <w:t>110310  Непроизведенные активы - недвижимое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103</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земли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3" w:name="dfasb7nqvg"/>
            <w:bookmarkEnd w:id="13"/>
            <w:r w:rsidRPr="00B949C9">
              <w:rPr>
                <w:rFonts w:ascii="Times New Roman" w:hAnsi="Times New Roman" w:cs="Times New Roman"/>
                <w:sz w:val="24"/>
                <w:shd w:val="clear" w:color="auto" w:fill="FFFFFF"/>
              </w:rPr>
              <w:t>110410  Амортизация недвижимого имущества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4" w:name="dfas63o509"/>
            <w:bookmarkEnd w:id="14"/>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нежилых помещений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машин и оборудования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стоимости транспортных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5" w:name="dfasnxokwo"/>
            <w:bookmarkStart w:id="16" w:name="dfashnthkv"/>
            <w:bookmarkEnd w:id="15"/>
            <w:bookmarkEnd w:id="16"/>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bookmarkStart w:id="17" w:name="dfasbftf9p"/>
            <w:bookmarkEnd w:id="17"/>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инвентаря производственного и хозяйственного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8</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прочих основных средств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110450 Амортизация имущества, составляющего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rPr>
              <w:t>недвижимого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spacing w:before="75" w:beforeAutospacing="1" w:after="75" w:afterAutospacing="1"/>
              <w:ind w:left="75" w:right="75"/>
              <w:rPr>
                <w:rFonts w:ascii="Times New Roman" w:hAnsi="Times New Roman" w:cs="Times New Roman"/>
                <w:sz w:val="24"/>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стоимости </w:t>
            </w:r>
            <w:r w:rsidRPr="00B949C9">
              <w:rPr>
                <w:rFonts w:ascii="Times New Roman" w:hAnsi="Times New Roman" w:cs="Times New Roman"/>
                <w:sz w:val="24"/>
                <w:shd w:val="clear" w:color="auto" w:fill="FFFFFF"/>
              </w:rPr>
              <w:t>движимого имущества в составе имущества казны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104</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за счет амортизации</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стоимости </w:t>
            </w:r>
            <w:r w:rsidRPr="00B949C9">
              <w:rPr>
                <w:rFonts w:ascii="Times New Roman" w:hAnsi="Times New Roman" w:cs="Times New Roman"/>
                <w:sz w:val="24"/>
                <w:shd w:val="clear" w:color="auto" w:fill="FFFFFF"/>
              </w:rPr>
              <w:t>нематериальных активов в составе имущества казны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110530  Материальные запасы - иное движимое имущество учреждения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медикаментов и перевязочных средств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продукты питания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Увеличение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Уменьшение стоимости горюче смазочные материалы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строительных материалов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мягкого инвентаря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4"/>
              </w:rPr>
            </w:pPr>
            <w:r w:rsidRPr="00B949C9">
              <w:rPr>
                <w:rFonts w:ascii="Times New Roman" w:hAnsi="Times New Roman" w:cs="Times New Roman"/>
                <w:bCs/>
                <w:iCs/>
                <w:sz w:val="24"/>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стоимости прочих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tcPr>
          <w:p w:rsidR="0040567B" w:rsidRPr="00B949C9" w:rsidRDefault="0040567B" w:rsidP="006252BD">
            <w:pPr>
              <w:jc w:val="center"/>
              <w:rPr>
                <w:rFonts w:ascii="Times New Roman" w:hAnsi="Times New Roman" w:cs="Times New Roman"/>
                <w:bCs/>
                <w:iCs/>
                <w:sz w:val="22"/>
              </w:rPr>
            </w:pPr>
          </w:p>
        </w:tc>
        <w:tc>
          <w:tcPr>
            <w:tcW w:w="9248" w:type="dxa"/>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8" w:name="dfas1828fp"/>
            <w:bookmarkEnd w:id="18"/>
            <w:r w:rsidRPr="00B949C9">
              <w:rPr>
                <w:rFonts w:ascii="Times New Roman" w:hAnsi="Times New Roman" w:cs="Times New Roman"/>
                <w:sz w:val="24"/>
                <w:shd w:val="clear" w:color="auto" w:fill="FFFFFF"/>
              </w:rPr>
              <w:t>110610  Вложения в недвижимое имущество</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19" w:name="dfaso52sw3"/>
            <w:bookmarkEnd w:id="19"/>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rFonts w:ascii="Times New Roman" w:hAnsi="Times New Roman" w:cs="Times New Roman"/>
                <w:sz w:val="24"/>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bookmarkStart w:id="20" w:name="dfas2rin36"/>
            <w:bookmarkEnd w:id="20"/>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вложений в основные</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средства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106</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вложений в </w:t>
            </w:r>
            <w:r w:rsidRPr="00B949C9">
              <w:rPr>
                <w:rFonts w:ascii="Times New Roman" w:hAnsi="Times New Roman" w:cs="Times New Roman"/>
                <w:sz w:val="24"/>
                <w:shd w:val="clear" w:color="auto" w:fill="FFFFFF"/>
              </w:rPr>
              <w:t xml:space="preserve"> материальные запасы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110850    Нефинансовые активы,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стоимости недвижимого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Уменьшение  стоимости недвижимого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движимого имущества, составляющее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420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нематериальных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440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материальных запасов,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стоимости прочих активов, составляющие казну</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108</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410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Уменьшение  стоимости прочих активов, составляющие казну</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120510   Расчеты по налоговым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с плательщиками налоговых доходов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плательщиками налоговых доходов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120520    Расчеты по доходам от собственности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операционной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финансовой аренды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финансовой аренды</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120530   Расчеты по доходам от оказания платных услуг (работ), компенсаций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оказания платных услуг (работ)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условным арендным платежам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условным арендным платежам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120550   Расчеты по безвозмездным поступлениям от бюджетов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поступлениям от других бюджетов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поступлениям от других бюджетов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120570   Расчеты по доходам от операций с активами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доходам от операций с основными средствами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от операций с основными средствами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120580  Расчеты по прочим доходам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Увеличение дебиторской задолженности по невыясненным поступлениям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205</w:t>
            </w:r>
          </w:p>
        </w:tc>
        <w:tc>
          <w:tcPr>
            <w:tcW w:w="813"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w:t>
            </w:r>
          </w:p>
        </w:tc>
        <w:tc>
          <w:tcPr>
            <w:tcW w:w="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невыясненным поступлениям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 xml:space="preserve">120610  </w:t>
            </w:r>
            <w:r w:rsidRPr="00B949C9">
              <w:rPr>
                <w:rFonts w:ascii="Times New Roman" w:hAnsi="Times New Roman" w:cs="Times New Roman"/>
                <w:sz w:val="24"/>
                <w:shd w:val="clear" w:color="auto" w:fill="FFFFFF"/>
              </w:rPr>
              <w:t>Расчеты по авансам по оплате труда и начислениям на выплаты по оплате труда</w:t>
            </w: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оплате труда</w:t>
            </w:r>
          </w:p>
        </w:tc>
        <w:tc>
          <w:tcPr>
            <w:tcW w:w="5860" w:type="dxa"/>
            <w:vAlign w:val="center"/>
          </w:tcPr>
          <w:p w:rsidR="0040567B" w:rsidRPr="00B949C9" w:rsidRDefault="0040567B" w:rsidP="006252BD">
            <w:pPr>
              <w:rPr>
                <w:rFonts w:ascii="Times New Roman" w:hAnsi="Times New Roman" w:cs="Times New Roman"/>
                <w:sz w:val="22"/>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 xml:space="preserve">задолженности по прочим </w:t>
            </w:r>
            <w:r w:rsidRPr="00B949C9">
              <w:rPr>
                <w:rFonts w:ascii="Times New Roman" w:hAnsi="Times New Roman" w:cs="Times New Roman"/>
                <w:bCs/>
                <w:iCs/>
                <w:sz w:val="22"/>
                <w:szCs w:val="22"/>
              </w:rPr>
              <w:lastRenderedPageBreak/>
              <w:t>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120620  Расчеты по авансам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120630  Расчеты по авансам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120660   Расчеты по авансам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 xml:space="preserve"> по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120690    Расчеты по авансам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Увеличение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206</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120820  Расчеты с подотчетными лицами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услуг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транспортных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коммунальных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коммунальных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работ, услуг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прочих работ, услуг</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прочих работ, услуг</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120830   Расчеты с подотчетными лицами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Увеличение дебиторской задолженности с подотчетными лицами по приобретению </w:t>
            </w:r>
            <w:r w:rsidRPr="00B949C9">
              <w:rPr>
                <w:rFonts w:ascii="Times New Roman" w:hAnsi="Times New Roman" w:cs="Times New Roman"/>
                <w:sz w:val="24"/>
                <w:shd w:val="clear" w:color="auto" w:fill="FFFFFF"/>
              </w:rPr>
              <w:lastRenderedPageBreak/>
              <w:t>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120890   Расчеты с подотчетными лицами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с подотчетными лицами по оплате иных расходов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208</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с подотчетными лицами по оплате иных расходов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120930  Расчеты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по компенсации затрат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Увеличение дебиторской задолженности по доходам бюджета от возврата дебиторской задолженности прошлых лет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209</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дебиторской задолженности </w:t>
            </w:r>
            <w:r w:rsidRPr="00B949C9">
              <w:rPr>
                <w:rFonts w:ascii="Times New Roman" w:hAnsi="Times New Roman" w:cs="Times New Roman"/>
                <w:sz w:val="24"/>
                <w:shd w:val="clear" w:color="auto" w:fill="FFFFFF"/>
              </w:rPr>
              <w:t>по доходам бюджета от возврата дебиторской задолженности прошлых лет</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121000</w:t>
            </w:r>
            <w:proofErr w:type="gramStart"/>
            <w:r w:rsidRPr="00B949C9">
              <w:rPr>
                <w:rFonts w:ascii="Times New Roman" w:hAnsi="Times New Roman" w:cs="Times New Roman"/>
                <w:bCs/>
                <w:iCs/>
                <w:sz w:val="22"/>
                <w:szCs w:val="22"/>
              </w:rPr>
              <w:t xml:space="preserve">  П</w:t>
            </w:r>
            <w:proofErr w:type="gramEnd"/>
            <w:r w:rsidRPr="00B949C9">
              <w:rPr>
                <w:rFonts w:ascii="Times New Roman" w:hAnsi="Times New Roman" w:cs="Times New Roman"/>
                <w:bCs/>
                <w:iCs/>
                <w:sz w:val="22"/>
                <w:szCs w:val="22"/>
              </w:rPr>
              <w:t>рочие расчеты с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sz w:val="24"/>
                <w:shd w:val="clear" w:color="auto" w:fill="FFFFFF"/>
              </w:rPr>
              <w:t>Увеличение дебиторской задолженности</w:t>
            </w:r>
            <w:r w:rsidRPr="00B949C9">
              <w:rPr>
                <w:rFonts w:ascii="Times New Roman" w:hAnsi="Times New Roman" w:cs="Times New Roman"/>
                <w:bCs/>
                <w:iCs/>
                <w:sz w:val="22"/>
                <w:szCs w:val="22"/>
              </w:rPr>
              <w:t xml:space="preserve"> с  прочими дебиторами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210</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660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Уменьшение дебиторской задолженности с  прочими дебиторами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130210  Расчеты по оплате труда и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выплатам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начислениям на выплаты по оплате труда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начислениям на выплаты по оплате труда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130220 Расчеты по работам,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услугам связи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w:t>
            </w:r>
            <w:r w:rsidRPr="00B949C9">
              <w:rPr>
                <w:rFonts w:ascii="Times New Roman" w:hAnsi="Times New Roman" w:cs="Times New Roman"/>
                <w:bCs/>
                <w:iCs/>
                <w:sz w:val="22"/>
                <w:szCs w:val="22"/>
              </w:rPr>
              <w:lastRenderedPageBreak/>
              <w:t>транспортным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коммунальным услугам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арендной плате за пользование имуществом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содержанию имущества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прочим  работам, услугам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работам, услугам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130230  Расчеты по поступлению нефинансовых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основных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приобретению нематериальных активов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работам, услугам по приобретению материальных запасов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130240  Расчеты по безвозмездным перечислениям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перечислениям государственным и муниципальным организациям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130250  Расчеты по безвозмездным перечислениям бюджетам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перечислениям другим бюджетам бюджетной системы Российской Федерации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130260  Расчеты по социальному обеспечению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 xml:space="preserve">по пенсиям, пособиям, выплачиваемым организациями сектора </w:t>
            </w:r>
            <w:r w:rsidRPr="00B949C9">
              <w:rPr>
                <w:rFonts w:ascii="Times New Roman" w:hAnsi="Times New Roman" w:cs="Times New Roman"/>
                <w:sz w:val="24"/>
                <w:shd w:val="clear" w:color="auto" w:fill="FFFFFF"/>
              </w:rPr>
              <w:lastRenderedPageBreak/>
              <w:t>государственного управления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пенсиям, пособиям, выплачиваемым организациями сектора государственного управления</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sz w:val="24"/>
                <w:shd w:val="clear" w:color="auto" w:fill="FFFFFF"/>
              </w:rPr>
              <w:t>130290 Расчеты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расходам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9</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расходам</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130300  Расчеты по платежам в бюджеты</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доходы с физических лиц</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прибыль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налогу на добавленную стоимость</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прочим платежам в бюджет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страховым взносам на обязательное медицинское страхование в </w:t>
            </w:r>
            <w:proofErr w:type="gramStart"/>
            <w:r w:rsidRPr="00B949C9">
              <w:rPr>
                <w:rFonts w:ascii="Times New Roman" w:hAnsi="Times New Roman" w:cs="Times New Roman"/>
                <w:bCs/>
                <w:iCs/>
                <w:sz w:val="22"/>
                <w:szCs w:val="22"/>
              </w:rPr>
              <w:t>Федеральный</w:t>
            </w:r>
            <w:proofErr w:type="gramEnd"/>
            <w:r w:rsidRPr="00B949C9">
              <w:rPr>
                <w:rFonts w:ascii="Times New Roman" w:hAnsi="Times New Roman" w:cs="Times New Roman"/>
                <w:bCs/>
                <w:iCs/>
                <w:sz w:val="22"/>
                <w:szCs w:val="22"/>
              </w:rPr>
              <w:t xml:space="preserve">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страховым взносам на обязательное медицинское страхование в </w:t>
            </w:r>
            <w:proofErr w:type="gramStart"/>
            <w:r w:rsidRPr="00B949C9">
              <w:rPr>
                <w:rFonts w:ascii="Times New Roman" w:hAnsi="Times New Roman" w:cs="Times New Roman"/>
                <w:bCs/>
                <w:iCs/>
                <w:sz w:val="22"/>
                <w:szCs w:val="22"/>
              </w:rPr>
              <w:t>Федеральный</w:t>
            </w:r>
            <w:proofErr w:type="gramEnd"/>
            <w:r w:rsidRPr="00B949C9">
              <w:rPr>
                <w:rFonts w:ascii="Times New Roman" w:hAnsi="Times New Roman" w:cs="Times New Roman"/>
                <w:bCs/>
                <w:iCs/>
                <w:sz w:val="22"/>
                <w:szCs w:val="22"/>
              </w:rPr>
              <w:t xml:space="preserve"> ФОМС</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по страховым взносам </w:t>
            </w:r>
            <w:proofErr w:type="gramStart"/>
            <w:r w:rsidRPr="00B949C9">
              <w:rPr>
                <w:rFonts w:ascii="Times New Roman" w:hAnsi="Times New Roman" w:cs="Times New Roman"/>
                <w:bCs/>
                <w:iCs/>
                <w:sz w:val="22"/>
                <w:szCs w:val="22"/>
              </w:rPr>
              <w:t>га</w:t>
            </w:r>
            <w:proofErr w:type="gramEnd"/>
            <w:r w:rsidRPr="00B949C9">
              <w:rPr>
                <w:rFonts w:ascii="Times New Roman" w:hAnsi="Times New Roman" w:cs="Times New Roman"/>
                <w:bCs/>
                <w:iCs/>
                <w:sz w:val="22"/>
                <w:szCs w:val="22"/>
              </w:rPr>
              <w:t xml:space="preserve">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по страховым взносам </w:t>
            </w:r>
            <w:proofErr w:type="gramStart"/>
            <w:r w:rsidRPr="00B949C9">
              <w:rPr>
                <w:rFonts w:ascii="Times New Roman" w:hAnsi="Times New Roman" w:cs="Times New Roman"/>
                <w:bCs/>
                <w:iCs/>
                <w:sz w:val="22"/>
                <w:szCs w:val="22"/>
              </w:rPr>
              <w:t>га</w:t>
            </w:r>
            <w:proofErr w:type="gramEnd"/>
            <w:r w:rsidRPr="00B949C9">
              <w:rPr>
                <w:rFonts w:ascii="Times New Roman" w:hAnsi="Times New Roman" w:cs="Times New Roman"/>
                <w:bCs/>
                <w:iCs/>
                <w:sz w:val="22"/>
                <w:szCs w:val="22"/>
              </w:rPr>
              <w:t xml:space="preserve"> обязательное пенсионное страхование на выплату страховой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Увеличение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Уменьшение кредиторской задолженности </w:t>
            </w:r>
            <w:r w:rsidRPr="00B949C9">
              <w:rPr>
                <w:rFonts w:ascii="Times New Roman" w:hAnsi="Times New Roman" w:cs="Times New Roman"/>
                <w:sz w:val="24"/>
                <w:shd w:val="clear" w:color="auto" w:fill="FFFFFF"/>
              </w:rPr>
              <w:t>по страховым взносам на обязательное пенсионное страхование на выплату накопительной части трудовой пенсии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130400</w:t>
            </w:r>
            <w:proofErr w:type="gramStart"/>
            <w:r w:rsidRPr="00B949C9">
              <w:rPr>
                <w:rFonts w:ascii="Times New Roman" w:hAnsi="Times New Roman" w:cs="Times New Roman"/>
                <w:bCs/>
                <w:iCs/>
                <w:sz w:val="22"/>
                <w:szCs w:val="22"/>
              </w:rPr>
              <w:t xml:space="preserve">  П</w:t>
            </w:r>
            <w:proofErr w:type="gramEnd"/>
            <w:r w:rsidRPr="00B949C9">
              <w:rPr>
                <w:rFonts w:ascii="Times New Roman" w:hAnsi="Times New Roman" w:cs="Times New Roman"/>
                <w:bCs/>
                <w:iCs/>
                <w:sz w:val="22"/>
                <w:szCs w:val="22"/>
              </w:rPr>
              <w:t>рочие расчеты с кредиторами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730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Увеличение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304</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830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Уменьшение кредиторской задолженности по платежам из бюджета с финансовыми органами</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140100  Финансовый результат</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 xml:space="preserve">Доходы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текущего финансового года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000</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Ф</w:t>
            </w:r>
            <w:r w:rsidRPr="00B949C9">
              <w:rPr>
                <w:rFonts w:ascii="Times New Roman" w:hAnsi="Times New Roman" w:cs="Times New Roman"/>
                <w:sz w:val="24"/>
                <w:shd w:val="clear" w:color="auto" w:fill="FFFFFF"/>
              </w:rPr>
              <w:t>инансовый результат прошлых отчетных периодов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дохода</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Доходы будущих периодов</w:t>
            </w:r>
            <w:r w:rsidRPr="00B949C9">
              <w:rPr>
                <w:rFonts w:ascii="Times New Roman" w:hAnsi="Times New Roman" w:cs="Times New Roman"/>
                <w:bCs/>
                <w:iCs/>
                <w:sz w:val="22"/>
                <w:szCs w:val="22"/>
              </w:rPr>
              <w:t xml:space="preserve">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Расходы будущих периодов </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401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6</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0</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sz w:val="24"/>
                <w:shd w:val="clear" w:color="auto" w:fill="FFFFFF"/>
              </w:rPr>
              <w:t xml:space="preserve">Резерв предстоящих расходов </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rPr>
            </w:pPr>
            <w:r w:rsidRPr="00B949C9">
              <w:rPr>
                <w:sz w:val="21"/>
                <w:szCs w:val="21"/>
                <w:shd w:val="clear" w:color="auto" w:fill="FFFFFF"/>
              </w:rPr>
              <w:t>150100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лимиты бюджетных обязательств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Лимиты бюджетных обязательств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Лимиты бюджетных обязательств получателей бюджетных средств</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501</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лимиты бюджетных обязательств</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sz w:val="24"/>
                <w:shd w:val="clear" w:color="auto" w:fill="FFFFFF"/>
              </w:rPr>
            </w:pPr>
            <w:r w:rsidRPr="00B949C9">
              <w:rPr>
                <w:rFonts w:ascii="Times New Roman" w:hAnsi="Times New Roman" w:cs="Times New Roman"/>
                <w:sz w:val="24"/>
                <w:shd w:val="clear" w:color="auto" w:fill="FFFFFF"/>
              </w:rPr>
              <w:t>150200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обязательства</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502</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Принятые денежные обязательства</w:t>
            </w:r>
          </w:p>
        </w:tc>
      </w:tr>
      <w:tr w:rsidR="0040567B" w:rsidRPr="00B949C9" w:rsidTr="006252BD">
        <w:trPr>
          <w:gridAfter w:val="1"/>
          <w:wAfter w:w="5860" w:type="dxa"/>
        </w:trPr>
        <w:tc>
          <w:tcPr>
            <w:tcW w:w="9923" w:type="dxa"/>
            <w:gridSpan w:val="8"/>
            <w:tcBorders>
              <w:top w:val="single" w:sz="8" w:space="0" w:color="000000"/>
              <w:left w:val="single" w:sz="8" w:space="0" w:color="000000"/>
              <w:bottom w:val="single" w:sz="8" w:space="0" w:color="000000"/>
              <w:right w:val="single" w:sz="8" w:space="0" w:color="000000"/>
            </w:tcBorders>
            <w:vAlign w:val="center"/>
          </w:tcPr>
          <w:tbl>
            <w:tblPr>
              <w:tblW w:w="14100" w:type="dxa"/>
              <w:tblInd w:w="8" w:type="dxa"/>
              <w:shd w:val="clear" w:color="auto" w:fill="FFFFFF"/>
              <w:tblLayout w:type="fixed"/>
              <w:tblCellMar>
                <w:left w:w="0" w:type="dxa"/>
                <w:right w:w="0" w:type="dxa"/>
              </w:tblCellMar>
              <w:tblLook w:val="04A0" w:firstRow="1" w:lastRow="0" w:firstColumn="1" w:lastColumn="0" w:noHBand="0" w:noVBand="1"/>
            </w:tblPr>
            <w:tblGrid>
              <w:gridCol w:w="11750"/>
              <w:gridCol w:w="2350"/>
            </w:tblGrid>
            <w:tr w:rsidR="0040567B" w:rsidRPr="00B949C9" w:rsidTr="006252BD">
              <w:tc>
                <w:tcPr>
                  <w:tcW w:w="11750" w:type="dxa"/>
                  <w:vMerge w:val="restart"/>
                  <w:tcBorders>
                    <w:right w:val="single" w:sz="6" w:space="0" w:color="000000"/>
                  </w:tcBorders>
                  <w:shd w:val="clear" w:color="auto" w:fill="FFFFFF"/>
                  <w:hideMark/>
                </w:tcPr>
                <w:p w:rsidR="0040567B" w:rsidRPr="00B949C9" w:rsidRDefault="0040567B" w:rsidP="006252BD">
                  <w:pPr>
                    <w:spacing w:before="75" w:after="75"/>
                    <w:ind w:right="75"/>
                    <w:rPr>
                      <w:rFonts w:ascii="Times New Roman" w:hAnsi="Times New Roman" w:cs="Times New Roman"/>
                      <w:sz w:val="24"/>
                    </w:rPr>
                  </w:pPr>
                  <w:r w:rsidRPr="00B949C9">
                    <w:rPr>
                      <w:rFonts w:ascii="Times New Roman" w:hAnsi="Times New Roman" w:cs="Times New Roman"/>
                      <w:sz w:val="24"/>
                    </w:rPr>
                    <w:t xml:space="preserve">                                                   150300  Бюджетные ассигнования</w:t>
                  </w:r>
                </w:p>
              </w:tc>
              <w:tc>
                <w:tcPr>
                  <w:tcW w:w="2350" w:type="dxa"/>
                  <w:tcBorders>
                    <w:bottom w:val="single" w:sz="6" w:space="0" w:color="000000"/>
                  </w:tcBorders>
                  <w:shd w:val="clear" w:color="auto" w:fill="FFFFFF"/>
                  <w:hideMark/>
                </w:tcPr>
                <w:p w:rsidR="0040567B" w:rsidRPr="00B949C9" w:rsidRDefault="0040567B" w:rsidP="006252BD">
                  <w:pPr>
                    <w:rPr>
                      <w:rFonts w:ascii="Times New Roman" w:hAnsi="Times New Roman" w:cs="Times New Roman"/>
                      <w:sz w:val="23"/>
                      <w:szCs w:val="23"/>
                    </w:rPr>
                  </w:pPr>
                </w:p>
              </w:tc>
            </w:tr>
            <w:tr w:rsidR="0040567B" w:rsidRPr="00B949C9" w:rsidTr="006252BD">
              <w:trPr>
                <w:gridAfter w:val="1"/>
                <w:wAfter w:w="2350" w:type="dxa"/>
                <w:trHeight w:val="276"/>
              </w:trPr>
              <w:tc>
                <w:tcPr>
                  <w:tcW w:w="11750" w:type="dxa"/>
                  <w:vMerge/>
                  <w:tcBorders>
                    <w:right w:val="single" w:sz="6" w:space="0" w:color="000000"/>
                  </w:tcBorders>
                  <w:shd w:val="clear" w:color="auto" w:fill="FFFFFF"/>
                  <w:vAlign w:val="center"/>
                  <w:hideMark/>
                </w:tcPr>
                <w:p w:rsidR="0040567B" w:rsidRPr="00B949C9" w:rsidRDefault="0040567B" w:rsidP="006252BD">
                  <w:pPr>
                    <w:rPr>
                      <w:rFonts w:ascii="Times New Roman" w:hAnsi="Times New Roman" w:cs="Times New Roman"/>
                      <w:sz w:val="24"/>
                    </w:rPr>
                  </w:pPr>
                </w:p>
              </w:tc>
            </w:tr>
          </w:tbl>
          <w:p w:rsidR="0040567B" w:rsidRPr="00B949C9" w:rsidRDefault="0040567B" w:rsidP="006252BD">
            <w:pPr>
              <w:rPr>
                <w:rFonts w:ascii="Times New Roman" w:hAnsi="Times New Roman" w:cs="Times New Roman"/>
                <w:sz w:val="24"/>
                <w:shd w:val="clear" w:color="auto" w:fill="FFFFFF"/>
              </w:rPr>
            </w:pP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lastRenderedPageBreak/>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Доведенные бюджетные ассигнования</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к распределению</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3</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Бюджетные ассигнования получателей бюджетных средств и администраторов выплат по источникам</w:t>
            </w:r>
          </w:p>
        </w:tc>
      </w:tr>
      <w:tr w:rsidR="0040567B" w:rsidRPr="00B949C9" w:rsidTr="006252BD">
        <w:trPr>
          <w:gridAfter w:val="1"/>
          <w:wAfter w:w="5860" w:type="dxa"/>
        </w:trPr>
        <w:tc>
          <w:tcPr>
            <w:tcW w:w="675" w:type="dxa"/>
            <w:tcBorders>
              <w:top w:val="single" w:sz="8" w:space="0" w:color="000000"/>
              <w:left w:val="single" w:sz="8" w:space="0" w:color="000000"/>
              <w:bottom w:val="single" w:sz="8" w:space="0" w:color="000000"/>
              <w:right w:val="single" w:sz="8" w:space="0" w:color="000000"/>
            </w:tcBorders>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85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503</w:t>
            </w:r>
          </w:p>
        </w:tc>
        <w:tc>
          <w:tcPr>
            <w:tcW w:w="73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1</w:t>
            </w:r>
          </w:p>
        </w:tc>
        <w:tc>
          <w:tcPr>
            <w:tcW w:w="626"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5</w:t>
            </w:r>
          </w:p>
        </w:tc>
        <w:tc>
          <w:tcPr>
            <w:tcW w:w="158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По видам расходов</w:t>
            </w:r>
          </w:p>
        </w:tc>
        <w:tc>
          <w:tcPr>
            <w:tcW w:w="54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sz w:val="24"/>
              </w:rPr>
            </w:pPr>
            <w:r w:rsidRPr="00B949C9">
              <w:rPr>
                <w:rFonts w:ascii="Times New Roman" w:hAnsi="Times New Roman" w:cs="Times New Roman"/>
                <w:sz w:val="24"/>
                <w:shd w:val="clear" w:color="auto" w:fill="FFFFFF"/>
              </w:rPr>
              <w:t>Полученные бюджетные ассигнования</w:t>
            </w:r>
          </w:p>
        </w:tc>
      </w:tr>
      <w:tr w:rsidR="0040567B" w:rsidRPr="00B949C9" w:rsidTr="006252BD">
        <w:trPr>
          <w:gridAfter w:val="1"/>
          <w:wAfter w:w="5860" w:type="dxa"/>
        </w:trPr>
        <w:tc>
          <w:tcPr>
            <w:tcW w:w="675" w:type="dxa"/>
            <w:vAlign w:val="center"/>
          </w:tcPr>
          <w:p w:rsidR="0040567B" w:rsidRPr="00B949C9" w:rsidRDefault="0040567B" w:rsidP="006252BD">
            <w:pPr>
              <w:jc w:val="center"/>
              <w:rPr>
                <w:rFonts w:ascii="Times New Roman" w:hAnsi="Times New Roman" w:cs="Times New Roman"/>
                <w:bCs/>
                <w:iCs/>
                <w:sz w:val="22"/>
              </w:rPr>
            </w:pPr>
            <w:bookmarkStart w:id="21" w:name="dfasggoy3o"/>
            <w:bookmarkEnd w:id="21"/>
          </w:p>
        </w:tc>
        <w:tc>
          <w:tcPr>
            <w:tcW w:w="856"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813" w:type="dxa"/>
            <w:gridSpan w:val="2"/>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51"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1582" w:type="dxa"/>
            <w:tcMar>
              <w:top w:w="60" w:type="dxa"/>
              <w:left w:w="60" w:type="dxa"/>
              <w:bottom w:w="60" w:type="dxa"/>
              <w:right w:w="60" w:type="dxa"/>
            </w:tcMar>
            <w:vAlign w:val="center"/>
          </w:tcPr>
          <w:p w:rsidR="0040567B" w:rsidRPr="00B949C9" w:rsidRDefault="0040567B" w:rsidP="006252BD">
            <w:pPr>
              <w:jc w:val="center"/>
              <w:rPr>
                <w:rFonts w:ascii="Times New Roman" w:hAnsi="Times New Roman" w:cs="Times New Roman"/>
                <w:bCs/>
                <w:iCs/>
                <w:sz w:val="22"/>
              </w:rPr>
            </w:pPr>
          </w:p>
        </w:tc>
        <w:tc>
          <w:tcPr>
            <w:tcW w:w="5446" w:type="dxa"/>
            <w:tcMar>
              <w:top w:w="60" w:type="dxa"/>
              <w:left w:w="60" w:type="dxa"/>
              <w:bottom w:w="60" w:type="dxa"/>
              <w:right w:w="60" w:type="dxa"/>
            </w:tcMar>
            <w:vAlign w:val="center"/>
          </w:tcPr>
          <w:p w:rsidR="0040567B" w:rsidRPr="00B949C9" w:rsidRDefault="0040567B" w:rsidP="006252BD">
            <w:pPr>
              <w:rPr>
                <w:rFonts w:ascii="Times New Roman" w:hAnsi="Times New Roman" w:cs="Times New Roman"/>
                <w:bCs/>
                <w:iCs/>
                <w:sz w:val="22"/>
              </w:rPr>
            </w:pPr>
          </w:p>
        </w:tc>
      </w:tr>
    </w:tbl>
    <w:p w:rsid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2"/>
          <w:szCs w:val="22"/>
        </w:rPr>
      </w:pPr>
      <w:bookmarkStart w:id="22" w:name="dfasn1d3f4"/>
      <w:bookmarkStart w:id="23" w:name="dfasqt69xy"/>
      <w:bookmarkStart w:id="24" w:name="dfasptrcb8"/>
      <w:bookmarkEnd w:id="22"/>
      <w:bookmarkEnd w:id="23"/>
      <w:bookmarkEnd w:id="24"/>
    </w:p>
    <w:p w:rsidR="0040567B" w:rsidRPr="00B949C9"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roofErr w:type="spellStart"/>
      <w:r w:rsidRPr="00B949C9">
        <w:rPr>
          <w:rFonts w:ascii="Times New Roman" w:hAnsi="Times New Roman" w:cs="Times New Roman"/>
          <w:bCs/>
          <w:sz w:val="22"/>
          <w:szCs w:val="22"/>
        </w:rPr>
        <w:t>Забалансовые</w:t>
      </w:r>
      <w:proofErr w:type="spellEnd"/>
      <w:r w:rsidRPr="00B949C9">
        <w:rPr>
          <w:rFonts w:ascii="Times New Roman" w:hAnsi="Times New Roman" w:cs="Times New Roman"/>
          <w:bCs/>
          <w:sz w:val="22"/>
          <w:szCs w:val="22"/>
        </w:rPr>
        <w:t xml:space="preserve"> счета</w:t>
      </w:r>
    </w:p>
    <w:tbl>
      <w:tblPr>
        <w:tblW w:w="9135" w:type="dxa"/>
        <w:tblCellMar>
          <w:top w:w="15" w:type="dxa"/>
          <w:left w:w="15" w:type="dxa"/>
          <w:bottom w:w="15" w:type="dxa"/>
          <w:right w:w="15" w:type="dxa"/>
        </w:tblCellMar>
        <w:tblLook w:val="04A0" w:firstRow="1" w:lastRow="0" w:firstColumn="1" w:lastColumn="0" w:noHBand="0" w:noVBand="1"/>
      </w:tblPr>
      <w:tblGrid>
        <w:gridCol w:w="437"/>
        <w:gridCol w:w="7344"/>
        <w:gridCol w:w="1354"/>
      </w:tblGrid>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bookmarkStart w:id="25" w:name="dfas5owtum"/>
            <w:bookmarkEnd w:id="25"/>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proofErr w:type="gramStart"/>
            <w:r w:rsidRPr="00B949C9">
              <w:rPr>
                <w:rFonts w:ascii="Times New Roman" w:hAnsi="Times New Roman" w:cs="Times New Roman"/>
                <w:sz w:val="22"/>
                <w:szCs w:val="22"/>
              </w:rPr>
              <w:t>п</w:t>
            </w:r>
            <w:proofErr w:type="gramEnd"/>
            <w:r w:rsidRPr="00B949C9">
              <w:rPr>
                <w:rFonts w:ascii="Times New Roman" w:hAnsi="Times New Roman" w:cs="Times New Roman"/>
                <w:sz w:val="22"/>
                <w:szCs w:val="22"/>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Наименование счета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sz w:val="22"/>
                <w:szCs w:val="22"/>
              </w:rPr>
              <w:t>Номер счета</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6" w:name="dfas6tnvd5"/>
            <w:bookmarkEnd w:id="26"/>
            <w:r w:rsidRPr="00B949C9">
              <w:rPr>
                <w:rFonts w:ascii="Times New Roman" w:hAnsi="Times New Roman" w:cs="Times New Roman"/>
                <w:bCs/>
                <w:iCs/>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Имущество, полученное в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7" w:name="dfasrtnoa9"/>
            <w:bookmarkEnd w:id="27"/>
            <w:r w:rsidRPr="00B949C9">
              <w:rPr>
                <w:rFonts w:ascii="Times New Roman" w:hAnsi="Times New Roman" w:cs="Times New Roman"/>
                <w:bCs/>
                <w:iCs/>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 xml:space="preserve">Материальные ценности, принятые (принимаемые) на хранение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8" w:name="dfas1c4xgu"/>
            <w:bookmarkEnd w:id="28"/>
            <w:r w:rsidRPr="00B949C9">
              <w:rPr>
                <w:rFonts w:ascii="Times New Roman" w:hAnsi="Times New Roman" w:cs="Times New Roman"/>
                <w:bCs/>
                <w:iCs/>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Бланки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29" w:name="dfasvgkk0q"/>
            <w:bookmarkEnd w:id="29"/>
            <w:r w:rsidRPr="00B949C9">
              <w:rPr>
                <w:rFonts w:ascii="Times New Roman" w:hAnsi="Times New Roman" w:cs="Times New Roman"/>
                <w:bCs/>
                <w:iCs/>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неплатежеспособных дебиторов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0" w:name="dfasqrb4nt"/>
            <w:bookmarkEnd w:id="30"/>
            <w:r w:rsidRPr="00B949C9">
              <w:rPr>
                <w:rFonts w:ascii="Times New Roman" w:hAnsi="Times New Roman" w:cs="Times New Roman"/>
                <w:bCs/>
                <w:iCs/>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Награды, призы, кубки и ценные подарки, сувениры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1" w:name="dfasndc8em"/>
            <w:bookmarkEnd w:id="31"/>
            <w:r w:rsidRPr="00B949C9">
              <w:rPr>
                <w:rFonts w:ascii="Times New Roman" w:hAnsi="Times New Roman" w:cs="Times New Roman"/>
                <w:bCs/>
                <w:iCs/>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Запасные части к транспортным средствам, выданные взамен</w:t>
            </w:r>
            <w:r w:rsidRPr="00B949C9">
              <w:rPr>
                <w:rFonts w:ascii="Times New Roman" w:hAnsi="Times New Roman" w:cs="Times New Roman"/>
                <w:sz w:val="22"/>
                <w:szCs w:val="22"/>
              </w:rPr>
              <w:t xml:space="preserve"> </w:t>
            </w:r>
            <w:r w:rsidRPr="00B949C9">
              <w:rPr>
                <w:rFonts w:ascii="Times New Roman" w:hAnsi="Times New Roman" w:cs="Times New Roman"/>
                <w:sz w:val="22"/>
                <w:szCs w:val="22"/>
              </w:rPr>
              <w:br/>
            </w:r>
            <w:proofErr w:type="gramStart"/>
            <w:r w:rsidRPr="00B949C9">
              <w:rPr>
                <w:rFonts w:ascii="Times New Roman" w:hAnsi="Times New Roman" w:cs="Times New Roman"/>
                <w:bCs/>
                <w:iCs/>
                <w:sz w:val="22"/>
                <w:szCs w:val="22"/>
              </w:rPr>
              <w:t>изношенных</w:t>
            </w:r>
            <w:proofErr w:type="gram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09</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2" w:name="dfasi0fgvd"/>
            <w:bookmarkEnd w:id="32"/>
            <w:r w:rsidRPr="00B949C9">
              <w:rPr>
                <w:rFonts w:ascii="Times New Roman" w:hAnsi="Times New Roman" w:cs="Times New Roman"/>
                <w:bCs/>
                <w:iCs/>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Поступления денежных средств на счета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3" w:name="dfaswc7dpa"/>
            <w:bookmarkEnd w:id="33"/>
            <w:r w:rsidRPr="00B949C9">
              <w:rPr>
                <w:rFonts w:ascii="Times New Roman" w:hAnsi="Times New Roman" w:cs="Times New Roman"/>
                <w:bCs/>
                <w:iCs/>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Выбытия денежных средств со счетов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18</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4" w:name="dfas7tk0iv"/>
            <w:bookmarkEnd w:id="34"/>
            <w:r w:rsidRPr="00B949C9">
              <w:rPr>
                <w:rFonts w:ascii="Times New Roman" w:hAnsi="Times New Roman" w:cs="Times New Roman"/>
                <w:bCs/>
                <w:iCs/>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Задолженность, не востребованная кредиторами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20</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5" w:name="dfas1biebr"/>
            <w:bookmarkStart w:id="36" w:name="dfas8g06ww"/>
            <w:bookmarkEnd w:id="35"/>
            <w:bookmarkEnd w:id="36"/>
            <w:r w:rsidRPr="00B949C9">
              <w:rPr>
                <w:rFonts w:ascii="Times New Roman" w:hAnsi="Times New Roman" w:cs="Times New Roman"/>
                <w:bCs/>
                <w:iCs/>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Основные средства в</w:t>
            </w:r>
            <w:r w:rsidRPr="00B949C9">
              <w:rPr>
                <w:rFonts w:ascii="Times New Roman" w:hAnsi="Times New Roman" w:cs="Times New Roman"/>
                <w:sz w:val="22"/>
                <w:szCs w:val="22"/>
              </w:rPr>
              <w:t xml:space="preserve"> </w:t>
            </w:r>
            <w:r w:rsidRPr="00B949C9">
              <w:rPr>
                <w:rFonts w:ascii="Times New Roman" w:hAnsi="Times New Roman" w:cs="Times New Roman"/>
                <w:bCs/>
                <w:iCs/>
                <w:sz w:val="22"/>
                <w:szCs w:val="22"/>
              </w:rPr>
              <w:t>эксплуатации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21</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Материальные ценности, полученные по централизованному снабжению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22</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Периодические издания для пользования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23</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доверительное управление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24</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 (аренду)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25</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B949C9">
              <w:rPr>
                <w:rFonts w:ascii="Times New Roman" w:hAnsi="Times New Roman" w:cs="Times New Roman"/>
                <w:bCs/>
                <w:iCs/>
                <w:sz w:val="22"/>
                <w:szCs w:val="22"/>
              </w:rPr>
              <w:t>Имущество, переданное в возмездное пользование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sidRPr="00B949C9">
              <w:rPr>
                <w:rFonts w:ascii="Times New Roman" w:hAnsi="Times New Roman" w:cs="Times New Roman"/>
                <w:bCs/>
                <w:iCs/>
                <w:sz w:val="22"/>
                <w:szCs w:val="22"/>
              </w:rPr>
              <w:t>26</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7" w:name="dfastexknr"/>
            <w:bookmarkEnd w:id="37"/>
            <w:r w:rsidRPr="00B949C9">
              <w:rPr>
                <w:rFonts w:ascii="Times New Roman" w:hAnsi="Times New Roman" w:cs="Times New Roman"/>
                <w:bCs/>
                <w:iCs/>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Материальные ценности, выданные в личное пользование</w:t>
            </w:r>
            <w:r w:rsidRPr="00B949C9">
              <w:rPr>
                <w:rFonts w:ascii="Times New Roman" w:hAnsi="Times New Roman" w:cs="Times New Roman"/>
                <w:iCs/>
                <w:sz w:val="22"/>
                <w:szCs w:val="22"/>
              </w:rPr>
              <w:t xml:space="preserve"> </w:t>
            </w:r>
            <w:r w:rsidRPr="00B949C9">
              <w:rPr>
                <w:rFonts w:ascii="Times New Roman" w:hAnsi="Times New Roman" w:cs="Times New Roman"/>
                <w:sz w:val="22"/>
                <w:szCs w:val="22"/>
              </w:rPr>
              <w:br/>
            </w:r>
            <w:r w:rsidRPr="00B949C9">
              <w:rPr>
                <w:rFonts w:ascii="Times New Roman" w:hAnsi="Times New Roman" w:cs="Times New Roman"/>
                <w:bCs/>
                <w:iCs/>
                <w:sz w:val="22"/>
                <w:szCs w:val="22"/>
              </w:rPr>
              <w:t>работникам (сотрудникам)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27</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Pr>
                <w:rFonts w:ascii="Times New Roman" w:hAnsi="Times New Roman" w:cs="Times New Roman"/>
                <w:bCs/>
                <w:iCs/>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rPr>
                <w:rFonts w:ascii="Times New Roman" w:hAnsi="Times New Roman" w:cs="Times New Roman"/>
                <w:bCs/>
                <w:iCs/>
                <w:sz w:val="22"/>
              </w:rPr>
            </w:pPr>
            <w:r w:rsidRPr="00700118">
              <w:rPr>
                <w:rStyle w:val="fill"/>
                <w:b w:val="0"/>
                <w:i w:val="0"/>
                <w:sz w:val="22"/>
                <w:szCs w:val="22"/>
              </w:rPr>
              <w:t>Транспортные карты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B949C9" w:rsidRDefault="0040567B" w:rsidP="006252BD">
            <w:pPr>
              <w:jc w:val="center"/>
              <w:rPr>
                <w:rFonts w:ascii="Times New Roman" w:hAnsi="Times New Roman" w:cs="Times New Roman"/>
                <w:bCs/>
                <w:iCs/>
                <w:sz w:val="22"/>
              </w:rPr>
            </w:pPr>
            <w:r>
              <w:rPr>
                <w:rFonts w:ascii="Times New Roman" w:hAnsi="Times New Roman" w:cs="Times New Roman"/>
                <w:bCs/>
                <w:iCs/>
                <w:sz w:val="22"/>
                <w:szCs w:val="22"/>
              </w:rPr>
              <w:t>29Т</w:t>
            </w:r>
          </w:p>
        </w:tc>
      </w:tr>
      <w:tr w:rsidR="0040567B" w:rsidRPr="00B949C9"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bookmarkStart w:id="38" w:name="dfasvilbea"/>
            <w:bookmarkStart w:id="39" w:name="dfashcgg2c"/>
            <w:bookmarkEnd w:id="38"/>
            <w:bookmarkEnd w:id="39"/>
            <w:r>
              <w:rPr>
                <w:rFonts w:ascii="Times New Roman" w:hAnsi="Times New Roman" w:cs="Times New Roman"/>
                <w:bCs/>
                <w:iCs/>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rPr>
                <w:rFonts w:ascii="Times New Roman" w:hAnsi="Times New Roman" w:cs="Times New Roman"/>
                <w:sz w:val="22"/>
              </w:rPr>
            </w:pPr>
            <w:r w:rsidRPr="00B949C9">
              <w:rPr>
                <w:rFonts w:ascii="Times New Roman" w:hAnsi="Times New Roman" w:cs="Times New Roman"/>
                <w:bCs/>
                <w:iCs/>
                <w:sz w:val="22"/>
                <w:szCs w:val="22"/>
              </w:rPr>
              <w:t>Расчеты по исполнению денежных обязательств через третьих лиц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B949C9" w:rsidRDefault="0040567B" w:rsidP="006252BD">
            <w:pPr>
              <w:jc w:val="center"/>
              <w:rPr>
                <w:rFonts w:ascii="Times New Roman" w:hAnsi="Times New Roman" w:cs="Times New Roman"/>
                <w:sz w:val="22"/>
              </w:rPr>
            </w:pPr>
            <w:r w:rsidRPr="00B949C9">
              <w:rPr>
                <w:rFonts w:ascii="Times New Roman" w:hAnsi="Times New Roman" w:cs="Times New Roman"/>
                <w:bCs/>
                <w:iCs/>
                <w:sz w:val="22"/>
                <w:szCs w:val="22"/>
              </w:rPr>
              <w:t>30</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bCs/>
                <w:iCs/>
                <w:sz w:val="24"/>
              </w:rPr>
            </w:pPr>
            <w:r>
              <w:rPr>
                <w:rFonts w:ascii="Times New Roman" w:hAnsi="Times New Roman" w:cs="Times New Roman"/>
                <w:bCs/>
                <w:iCs/>
                <w:sz w:val="24"/>
              </w:rPr>
              <w:t>19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bCs/>
                <w:iCs/>
                <w:sz w:val="24"/>
              </w:rPr>
            </w:pPr>
            <w:r w:rsidRPr="000B18EC">
              <w:rPr>
                <w:rFonts w:ascii="Times New Roman" w:hAnsi="Times New Roman" w:cs="Times New Roman"/>
                <w:color w:val="000000"/>
                <w:sz w:val="24"/>
              </w:rPr>
              <w:t>Имущество, переданное в пользование, – не</w:t>
            </w:r>
            <w:r w:rsidRPr="000B18EC">
              <w:rPr>
                <w:rFonts w:ascii="Times New Roman" w:hAnsi="Times New Roman" w:cs="Times New Roman"/>
                <w:sz w:val="24"/>
              </w:rPr>
              <w:br/>
            </w:r>
            <w:r w:rsidRPr="000B18EC">
              <w:rPr>
                <w:rFonts w:ascii="Times New Roman" w:hAnsi="Times New Roman" w:cs="Times New Roman"/>
                <w:color w:val="000000"/>
                <w:sz w:val="24"/>
              </w:rPr>
              <w:t xml:space="preserve"> объект аренды»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bCs/>
                <w:iCs/>
                <w:sz w:val="24"/>
              </w:rPr>
            </w:pPr>
            <w:r w:rsidRPr="000B18EC">
              <w:rPr>
                <w:rFonts w:ascii="Times New Roman" w:hAnsi="Times New Roman" w:cs="Times New Roman"/>
                <w:bCs/>
                <w:iCs/>
                <w:sz w:val="24"/>
              </w:rPr>
              <w:t>43П</w:t>
            </w:r>
          </w:p>
        </w:tc>
      </w:tr>
      <w:tr w:rsidR="0040567B" w:rsidRPr="000B18EC"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t>20</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rPr>
                <w:rFonts w:ascii="Times New Roman" w:hAnsi="Times New Roman" w:cs="Times New Roman"/>
                <w:sz w:val="24"/>
              </w:rPr>
            </w:pPr>
            <w:r w:rsidRPr="000B18EC">
              <w:rPr>
                <w:rFonts w:ascii="Times New Roman" w:hAnsi="Times New Roman" w:cs="Times New Roman"/>
                <w:sz w:val="24"/>
              </w:rPr>
              <w:t>Непроизведенные активы без потенциала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0567B" w:rsidRPr="000B18EC" w:rsidRDefault="0040567B" w:rsidP="006252BD">
            <w:pPr>
              <w:jc w:val="center"/>
              <w:rPr>
                <w:rFonts w:ascii="Times New Roman" w:hAnsi="Times New Roman" w:cs="Times New Roman"/>
                <w:sz w:val="24"/>
              </w:rPr>
            </w:pPr>
            <w:r>
              <w:rPr>
                <w:rFonts w:ascii="Times New Roman" w:hAnsi="Times New Roman" w:cs="Times New Roman"/>
                <w:sz w:val="24"/>
              </w:rPr>
              <w:t>6</w:t>
            </w:r>
            <w:r w:rsidRPr="000B18EC">
              <w:rPr>
                <w:rFonts w:ascii="Times New Roman" w:hAnsi="Times New Roman" w:cs="Times New Roman"/>
                <w:sz w:val="24"/>
              </w:rPr>
              <w:t>0</w:t>
            </w:r>
          </w:p>
        </w:tc>
      </w:tr>
    </w:tbl>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bookmarkStart w:id="40" w:name="dfascpvmw9"/>
      <w:bookmarkStart w:id="41" w:name="dfas08e3zg"/>
      <w:bookmarkStart w:id="42" w:name="dfasa2kqit"/>
      <w:bookmarkStart w:id="43" w:name="dfasvkmi9p"/>
      <w:bookmarkStart w:id="44" w:name="dfasa854cb"/>
      <w:bookmarkEnd w:id="40"/>
      <w:bookmarkEnd w:id="41"/>
      <w:bookmarkEnd w:id="42"/>
      <w:bookmarkEnd w:id="43"/>
      <w:bookmarkEnd w:id="44"/>
    </w:p>
    <w:p w:rsidR="0040567B" w:rsidRPr="00B949C9" w:rsidRDefault="0040567B" w:rsidP="0040567B">
      <w:pPr>
        <w:widowControl w:val="0"/>
        <w:autoSpaceDE w:val="0"/>
        <w:autoSpaceDN w:val="0"/>
        <w:adjustRightInd w:val="0"/>
        <w:jc w:val="right"/>
        <w:outlineLvl w:val="0"/>
        <w:rPr>
          <w:rFonts w:ascii="Times New Roman" w:hAnsi="Times New Roman" w:cs="Times New Roman"/>
          <w:sz w:val="24"/>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F71198">
        <w:rPr>
          <w:rFonts w:ascii="Times New Roman" w:hAnsi="Times New Roman" w:cs="Times New Roman"/>
          <w:sz w:val="22"/>
          <w:szCs w:val="22"/>
        </w:rPr>
        <w:t>Приложение 1</w:t>
      </w:r>
      <w:r>
        <w:rPr>
          <w:rFonts w:ascii="Times New Roman" w:hAnsi="Times New Roman" w:cs="Times New Roman"/>
          <w:sz w:val="22"/>
          <w:szCs w:val="22"/>
        </w:rPr>
        <w:t>1</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Положение о внутреннем финансовом контроле</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 Общие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lastRenderedPageBreak/>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1.2. Внутренний финансовый контроль направлен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создание системы соблюдения законодательства России в сфере финансовой деятельности; </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качества составления и достоверности бюджетной отчетности и ведения бюджетного учета;</w:t>
      </w:r>
    </w:p>
    <w:p w:rsidR="0040567B" w:rsidRPr="00F71198" w:rsidRDefault="0040567B" w:rsidP="0040567B">
      <w:pPr>
        <w:numPr>
          <w:ilvl w:val="0"/>
          <w:numId w:val="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повышение результативности и недопущение нецелевого использования бюджетных средств.</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1.3. Внутренний контроль в учреждении осуществляют:</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созданная приказом руководителя комиссия;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сотрудники учреждения;</w:t>
      </w:r>
    </w:p>
    <w:p w:rsidR="0040567B" w:rsidRPr="00F71198" w:rsidRDefault="0040567B" w:rsidP="0040567B">
      <w:pPr>
        <w:numPr>
          <w:ilvl w:val="0"/>
          <w:numId w:val="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сторонние организации или внешние аудиторы, привлекаемые для целей проверки финансово-хозяйственной деятельности учреждения. </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1.4. Целями внутреннего финансового контроля учреждения являются: </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подтверждение достоверности бюджетного учета и отчетности учреждения и соответствия порядка ведения учета методологии и стандартам бюджетного учета, установленным Минфином России;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другого действующего законодательства России, регулирующего порядок осуществления финансово-хозяйственной деятельности;</w:t>
      </w:r>
    </w:p>
    <w:p w:rsidR="0040567B" w:rsidRPr="00F71198" w:rsidRDefault="0040567B" w:rsidP="0040567B">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подготовка предложений по повышению экономности и результативности использования средств федерального бюджета.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1.5. Основные задачи внутреннего контроля:</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установленных технологических процессов и операций при осуществлении деятельности;</w:t>
      </w:r>
    </w:p>
    <w:p w:rsidR="0040567B" w:rsidRPr="00F71198" w:rsidRDefault="0040567B" w:rsidP="0040567B">
      <w:pPr>
        <w:numPr>
          <w:ilvl w:val="0"/>
          <w:numId w:val="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системы внутреннего контроля учреждения, позволяющий выявить существенные аспекты, влияющие на ее эффективность.</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1.6. Принципы внутреннего финансового контроля учреждения: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принцип системности. Проведение контрольных </w:t>
      </w:r>
      <w:proofErr w:type="gramStart"/>
      <w:r w:rsidRPr="00F71198">
        <w:rPr>
          <w:rFonts w:ascii="Times New Roman" w:hAnsi="Times New Roman" w:cs="Times New Roman"/>
          <w:sz w:val="22"/>
          <w:szCs w:val="22"/>
        </w:rPr>
        <w:t>мероприятий всех сторон деятельности объекта внутреннего контроля</w:t>
      </w:r>
      <w:proofErr w:type="gramEnd"/>
      <w:r w:rsidRPr="00F71198">
        <w:rPr>
          <w:rFonts w:ascii="Times New Roman" w:hAnsi="Times New Roman" w:cs="Times New Roman"/>
          <w:sz w:val="22"/>
          <w:szCs w:val="22"/>
        </w:rPr>
        <w:t xml:space="preserve"> и его взаимосвязей в структуре управления;</w:t>
      </w:r>
    </w:p>
    <w:p w:rsidR="0040567B" w:rsidRPr="00F71198" w:rsidRDefault="0040567B" w:rsidP="0040567B">
      <w:pPr>
        <w:numPr>
          <w:ilvl w:val="0"/>
          <w:numId w:val="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2. Организация системы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2.1. Система внутреннего контроля обеспечивает:</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точность и полноту документации бюджетного учета;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требований законодательства;</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подготовки достоверной бюджетной отчетности;</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предотвращение ошибок и искажений;</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исполнение приказов и распоряжений руководителя учреждения;</w:t>
      </w:r>
    </w:p>
    <w:p w:rsidR="0040567B" w:rsidRPr="00F71198" w:rsidRDefault="0040567B" w:rsidP="0040567B">
      <w:pPr>
        <w:numPr>
          <w:ilvl w:val="0"/>
          <w:numId w:val="10"/>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сохранность имущества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lastRenderedPageBreak/>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2.4. При выполнении контрольных действий отдельно или совместно используются следующие методы:</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самоконтроль;</w:t>
      </w:r>
      <w:r w:rsidRPr="00F71198">
        <w:rPr>
          <w:rFonts w:ascii="Times New Roman" w:hAnsi="Times New Roman" w:cs="Times New Roman"/>
          <w:sz w:val="22"/>
          <w:szCs w:val="22"/>
        </w:rPr>
        <w:br/>
        <w:t>– контроль по уровню подчиненности (подведомственности);</w:t>
      </w:r>
      <w:r w:rsidRPr="00F71198">
        <w:rPr>
          <w:rFonts w:ascii="Times New Roman" w:hAnsi="Times New Roman" w:cs="Times New Roman"/>
          <w:sz w:val="22"/>
          <w:szCs w:val="22"/>
        </w:rPr>
        <w:br/>
        <w:t>– смежный контроль.</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xml:space="preserve">2.5. Контрольные действия подразделяются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визуальные – осуществляются без использования прикладных программных средств автоматизации;</w:t>
      </w:r>
      <w:r w:rsidRPr="00F71198">
        <w:rPr>
          <w:rFonts w:ascii="Times New Roman" w:hAnsi="Times New Roman" w:cs="Times New Roman"/>
          <w:sz w:val="22"/>
          <w:szCs w:val="22"/>
        </w:rPr>
        <w:br/>
        <w:t>– автоматические – осуществляются с использованием прикладных программных средств автоматизации без участия должностных лиц;</w:t>
      </w:r>
      <w:r w:rsidRPr="00F71198">
        <w:rPr>
          <w:rFonts w:ascii="Times New Roman" w:hAnsi="Times New Roman" w:cs="Times New Roman"/>
          <w:sz w:val="22"/>
          <w:szCs w:val="22"/>
        </w:rPr>
        <w:br/>
        <w:t>– смешанные – выполняются с использованием прикладных программных средств автоматизации с участием должностных лиц.</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2.6. Способы проведения контрольных действий:</w:t>
      </w:r>
    </w:p>
    <w:p w:rsidR="0040567B" w:rsidRPr="00F71198" w:rsidRDefault="0040567B" w:rsidP="0040567B">
      <w:pPr>
        <w:shd w:val="clear" w:color="auto" w:fill="FFFFFF"/>
        <w:textAlignment w:val="baseline"/>
        <w:rPr>
          <w:rFonts w:ascii="Times New Roman" w:hAnsi="Times New Roman" w:cs="Times New Roman"/>
          <w:sz w:val="22"/>
          <w:szCs w:val="22"/>
        </w:rPr>
      </w:pPr>
      <w:r w:rsidRPr="00F71198">
        <w:rPr>
          <w:rFonts w:ascii="Times New Roman" w:hAnsi="Times New Roman" w:cs="Times New Roman"/>
          <w:sz w:val="22"/>
          <w:szCs w:val="22"/>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r w:rsidRPr="00F71198">
        <w:rPr>
          <w:rFonts w:ascii="Times New Roman" w:hAnsi="Times New Roman" w:cs="Times New Roman"/>
          <w:sz w:val="22"/>
          <w:szCs w:val="22"/>
        </w:rPr>
        <w:br/>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2.7. При проведении внутреннего контроля проводится: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документального оформления: </w:t>
      </w:r>
      <w:r w:rsidRPr="00F71198">
        <w:rPr>
          <w:rFonts w:ascii="Times New Roman" w:hAnsi="Times New Roman" w:cs="Times New Roman"/>
          <w:sz w:val="22"/>
          <w:szCs w:val="22"/>
        </w:rPr>
        <w:br/>
        <w:t>– записи в регистрах бюджетного учета проводятся на основе первичных учетных документов (в том числе бухгалтерских справок);</w:t>
      </w:r>
      <w:r w:rsidRPr="00F71198">
        <w:rPr>
          <w:rFonts w:ascii="Times New Roman" w:hAnsi="Times New Roman" w:cs="Times New Roman"/>
          <w:sz w:val="22"/>
          <w:szCs w:val="22"/>
        </w:rPr>
        <w:br/>
        <w:t>– включение в бюджетную (финансовую) отчетность существенных оценочных значений;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подтверждение соответствия между объектами (документами) и их соответствия установленным требованиям;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соотнесение оплаты материальных активов с их поступлением в учреждение;</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санкционирование сделок и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сверка остатков по счетам бюджетного учета наличных денежных средств с остатками денежных средств по данным кассовой книги;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разграничение полномочий и ротация обязанностей;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процедуры контроля фактического наличия и состояния объектов (в том числе инвентаризация);</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контроль правильности сделок, учетных операций;</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связанные с компьютерной обработкой информации: </w:t>
      </w:r>
      <w:r w:rsidRPr="00F71198">
        <w:rPr>
          <w:rFonts w:ascii="Times New Roman" w:hAnsi="Times New Roman" w:cs="Times New Roman"/>
          <w:sz w:val="22"/>
          <w:szCs w:val="22"/>
        </w:rPr>
        <w:br/>
        <w:t>– регламент доступа к компьютерным программам, информационным системам, данным и справочникам;</w:t>
      </w:r>
      <w:r w:rsidRPr="00F71198">
        <w:rPr>
          <w:rFonts w:ascii="Times New Roman" w:hAnsi="Times New Roman" w:cs="Times New Roman"/>
          <w:sz w:val="22"/>
          <w:szCs w:val="22"/>
        </w:rPr>
        <w:br/>
        <w:t>– порядок восстановления данных;</w:t>
      </w:r>
      <w:r w:rsidRPr="00F71198">
        <w:rPr>
          <w:rFonts w:ascii="Times New Roman" w:hAnsi="Times New Roman" w:cs="Times New Roman"/>
          <w:sz w:val="22"/>
          <w:szCs w:val="22"/>
        </w:rPr>
        <w:br/>
        <w:t xml:space="preserve">– обеспечение бесперебойного использования компьютерных программ (информационных систем); </w:t>
      </w:r>
      <w:r w:rsidRPr="00F71198">
        <w:rPr>
          <w:rFonts w:ascii="Times New Roman" w:hAnsi="Times New Roman" w:cs="Times New Roman"/>
          <w:sz w:val="22"/>
          <w:szCs w:val="22"/>
        </w:rPr>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w:t>
      </w:r>
      <w:r>
        <w:rPr>
          <w:rFonts w:ascii="Times New Roman" w:hAnsi="Times New Roman" w:cs="Times New Roman"/>
          <w:sz w:val="22"/>
          <w:szCs w:val="22"/>
        </w:rPr>
        <w:t>ормления.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3. Организация внутреннего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 Внутренний финансовый контроль в учреждении подразделяется </w:t>
      </w:r>
      <w:proofErr w:type="gramStart"/>
      <w:r w:rsidRPr="00F71198">
        <w:rPr>
          <w:rFonts w:ascii="Times New Roman" w:hAnsi="Times New Roman" w:cs="Times New Roman"/>
          <w:sz w:val="22"/>
          <w:szCs w:val="22"/>
        </w:rPr>
        <w:t>на</w:t>
      </w:r>
      <w:proofErr w:type="gramEnd"/>
      <w:r w:rsidRPr="00F71198">
        <w:rPr>
          <w:rFonts w:ascii="Times New Roman" w:hAnsi="Times New Roman" w:cs="Times New Roman"/>
          <w:sz w:val="22"/>
          <w:szCs w:val="22"/>
        </w:rPr>
        <w:t xml:space="preserve"> предварительный, текущий и последующий.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lastRenderedPageBreak/>
        <w:t>Предварительный контроль осуществляют руководитель учреждения, его заместители, главный бухгалтер и сотрудники юридического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При проведении предварительного внутреннего финансового контроля проводится:</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проверка финансово-плановых документов (расчетов потребности в денежных средствах, бюджетной сметы и др.) главным бухгалтером </w:t>
      </w:r>
      <w:r w:rsidRPr="00F71198">
        <w:rPr>
          <w:rStyle w:val="fill"/>
          <w:rFonts w:ascii="Times New Roman" w:hAnsi="Times New Roman" w:cs="Times New Roman"/>
          <w:b w:val="0"/>
          <w:i w:val="0"/>
          <w:sz w:val="22"/>
          <w:szCs w:val="22"/>
        </w:rPr>
        <w:t>(бухгалтером)</w:t>
      </w:r>
      <w:r w:rsidRPr="00F71198">
        <w:rPr>
          <w:rFonts w:ascii="Times New Roman" w:hAnsi="Times New Roman" w:cs="Times New Roman"/>
          <w:sz w:val="22"/>
          <w:szCs w:val="22"/>
        </w:rPr>
        <w:t>, их визирование, согласование и урегулирование разногласий;</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40567B" w:rsidRPr="00F71198" w:rsidRDefault="0040567B" w:rsidP="0040567B">
      <w:pPr>
        <w:pStyle w:val="a3"/>
        <w:numPr>
          <w:ilvl w:val="0"/>
          <w:numId w:val="12"/>
        </w:numPr>
        <w:ind w:left="0" w:firstLine="0"/>
        <w:rPr>
          <w:rFonts w:ascii="Times New Roman" w:hAnsi="Times New Roman" w:cs="Times New Roman"/>
          <w:sz w:val="22"/>
          <w:szCs w:val="22"/>
        </w:rPr>
      </w:pP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принятием обязательств учреждения в пределах доведенных лимитов бюджетных обязательств;</w:t>
      </w:r>
    </w:p>
    <w:p w:rsidR="0040567B" w:rsidRPr="00F71198" w:rsidRDefault="0040567B" w:rsidP="0040567B">
      <w:pPr>
        <w:pStyle w:val="a3"/>
        <w:numPr>
          <w:ilvl w:val="0"/>
          <w:numId w:val="11"/>
        </w:numPr>
        <w:ind w:left="0" w:firstLine="0"/>
        <w:rPr>
          <w:rFonts w:ascii="Times New Roman" w:hAnsi="Times New Roman" w:cs="Times New Roman"/>
          <w:sz w:val="22"/>
          <w:szCs w:val="22"/>
        </w:rPr>
      </w:pPr>
      <w:r w:rsidRPr="00F71198">
        <w:rPr>
          <w:rFonts w:ascii="Times New Roman" w:hAnsi="Times New Roman" w:cs="Times New Roman"/>
          <w:color w:val="333333"/>
          <w:sz w:val="22"/>
          <w:szCs w:val="22"/>
          <w:shd w:val="clear" w:color="auto" w:fill="FFFFFF"/>
        </w:rPr>
        <w:t>проверка проектов приказов руководителя учреждения</w:t>
      </w:r>
      <w:r w:rsidRPr="00F71198">
        <w:rPr>
          <w:rFonts w:ascii="Times New Roman" w:hAnsi="Times New Roman" w:cs="Times New Roman"/>
          <w:sz w:val="22"/>
          <w:szCs w:val="22"/>
        </w:rPr>
        <w:t>;</w:t>
      </w:r>
    </w:p>
    <w:p w:rsidR="0040567B" w:rsidRPr="00F71198" w:rsidRDefault="0040567B" w:rsidP="0040567B">
      <w:pPr>
        <w:numPr>
          <w:ilvl w:val="0"/>
          <w:numId w:val="11"/>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бюджетной, финансовой, статистической, налоговой и другой отчетности до утверждения или подписа</w:t>
      </w:r>
      <w:r>
        <w:rPr>
          <w:rFonts w:ascii="Times New Roman" w:hAnsi="Times New Roman" w:cs="Times New Roman"/>
          <w:sz w:val="22"/>
          <w:szCs w:val="22"/>
        </w:rPr>
        <w:t>ния.</w:t>
      </w:r>
    </w:p>
    <w:p w:rsidR="0040567B" w:rsidRPr="00F71198" w:rsidRDefault="0040567B" w:rsidP="0040567B">
      <w:pPr>
        <w:pStyle w:val="a3"/>
        <w:ind w:left="0"/>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3.1.2. При проведении текущего внутреннего финансового контроля проводится: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первичных документов, отражающих факты хозяйственной жизни учреждения;</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наличия денежных сре</w:t>
      </w:r>
      <w:proofErr w:type="gramStart"/>
      <w:r w:rsidRPr="00F71198">
        <w:rPr>
          <w:rFonts w:ascii="Times New Roman" w:hAnsi="Times New Roman" w:cs="Times New Roman"/>
          <w:sz w:val="22"/>
          <w:szCs w:val="22"/>
        </w:rPr>
        <w:t>дств в к</w:t>
      </w:r>
      <w:proofErr w:type="gramEnd"/>
      <w:r w:rsidRPr="00F71198">
        <w:rPr>
          <w:rFonts w:ascii="Times New Roman" w:hAnsi="Times New Roman" w:cs="Times New Roman"/>
          <w:sz w:val="22"/>
          <w:szCs w:val="22"/>
        </w:rPr>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полноты оприходования полученных в банке наличных денежных средств;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проверка у подотчетных лиц </w:t>
      </w:r>
      <w:proofErr w:type="gramStart"/>
      <w:r w:rsidRPr="00F71198">
        <w:rPr>
          <w:rFonts w:ascii="Times New Roman" w:hAnsi="Times New Roman" w:cs="Times New Roman"/>
          <w:sz w:val="22"/>
          <w:szCs w:val="22"/>
        </w:rPr>
        <w:t>наличия</w:t>
      </w:r>
      <w:proofErr w:type="gramEnd"/>
      <w:r w:rsidRPr="00F71198">
        <w:rPr>
          <w:rFonts w:ascii="Times New Roman" w:hAnsi="Times New Roman" w:cs="Times New Roman"/>
          <w:sz w:val="22"/>
          <w:szCs w:val="22"/>
        </w:rPr>
        <w:t xml:space="preserve"> полученных под отчет наличных денежных средств и (или) оправдательных документов;</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взысканием дебиторской и погашением кредиторской задолженности;</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сверка аналитического учета с </w:t>
      </w:r>
      <w:proofErr w:type="gramStart"/>
      <w:r w:rsidRPr="00F71198">
        <w:rPr>
          <w:rFonts w:ascii="Times New Roman" w:hAnsi="Times New Roman" w:cs="Times New Roman"/>
          <w:sz w:val="22"/>
          <w:szCs w:val="22"/>
        </w:rPr>
        <w:t>синтетическим</w:t>
      </w:r>
      <w:proofErr w:type="gramEnd"/>
      <w:r w:rsidRPr="00F71198">
        <w:rPr>
          <w:rFonts w:ascii="Times New Roman" w:hAnsi="Times New Roman" w:cs="Times New Roman"/>
          <w:sz w:val="22"/>
          <w:szCs w:val="22"/>
        </w:rPr>
        <w:t xml:space="preserve"> (оборотная ведомость);</w:t>
      </w:r>
    </w:p>
    <w:p w:rsidR="0040567B" w:rsidRPr="00F71198" w:rsidRDefault="0040567B" w:rsidP="0040567B">
      <w:pPr>
        <w:numPr>
          <w:ilvl w:val="0"/>
          <w:numId w:val="12"/>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проверка фактического наличия материальных средств;</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мониторинг расходования лимитов бюджетных обязательств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(и других целевых средств)</w:t>
      </w:r>
      <w:r w:rsidRPr="00F71198">
        <w:rPr>
          <w:rFonts w:ascii="Times New Roman" w:hAnsi="Times New Roman" w:cs="Times New Roman"/>
          <w:color w:val="333333"/>
          <w:sz w:val="22"/>
          <w:szCs w:val="22"/>
          <w:shd w:val="clear" w:color="auto" w:fill="FFFFFF"/>
        </w:rPr>
        <w:t xml:space="preserve"> </w:t>
      </w:r>
      <w:r w:rsidRPr="00F71198">
        <w:rPr>
          <w:rFonts w:ascii="Times New Roman" w:hAnsi="Times New Roman" w:cs="Times New Roman"/>
          <w:sz w:val="22"/>
          <w:szCs w:val="22"/>
        </w:rPr>
        <w:t>по назначению, оценка эффективности и результативности их расходования;</w:t>
      </w:r>
    </w:p>
    <w:p w:rsidR="0040567B" w:rsidRPr="00F71198" w:rsidRDefault="0040567B" w:rsidP="0040567B">
      <w:pPr>
        <w:pStyle w:val="a3"/>
        <w:numPr>
          <w:ilvl w:val="0"/>
          <w:numId w:val="12"/>
        </w:numPr>
        <w:ind w:left="0" w:firstLine="0"/>
        <w:rPr>
          <w:rFonts w:ascii="Times New Roman" w:hAnsi="Times New Roman" w:cs="Times New Roman"/>
          <w:sz w:val="22"/>
          <w:szCs w:val="22"/>
        </w:rPr>
      </w:pPr>
      <w:r w:rsidRPr="00F71198">
        <w:rPr>
          <w:rFonts w:ascii="Times New Roman" w:hAnsi="Times New Roman" w:cs="Times New Roman"/>
          <w:sz w:val="22"/>
          <w:szCs w:val="22"/>
        </w:rPr>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положениям учетной политики учреждения</w:t>
      </w:r>
      <w:r>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соответствие формы документа и хозяйственной операции;</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наличие обязательных реквизитов, если документ составлен не по унифицированной форме;</w:t>
      </w:r>
    </w:p>
    <w:p w:rsidR="0040567B" w:rsidRPr="00F71198" w:rsidRDefault="0040567B" w:rsidP="0040567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заполнения и наличие подписей.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На документах, прошедших контроль, ответственные сотрудники ставят отметку «проверено», дату, подпись и расшифровку подписи.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color w:val="222222"/>
          <w:sz w:val="22"/>
          <w:szCs w:val="22"/>
          <w:shd w:val="clear" w:color="auto" w:fill="FFFFFF"/>
        </w:rPr>
        <w:t xml:space="preserve">При </w:t>
      </w:r>
      <w:r w:rsidRPr="00F71198">
        <w:rPr>
          <w:rFonts w:ascii="Times New Roman" w:hAnsi="Times New Roman" w:cs="Times New Roman"/>
          <w:sz w:val="22"/>
          <w:szCs w:val="22"/>
        </w:rPr>
        <w:t xml:space="preserve">последующем внутреннем контроле </w:t>
      </w:r>
      <w:r w:rsidRPr="00F71198">
        <w:rPr>
          <w:rFonts w:ascii="Times New Roman" w:hAnsi="Times New Roman" w:cs="Times New Roman"/>
          <w:color w:val="222222"/>
          <w:sz w:val="22"/>
          <w:szCs w:val="22"/>
          <w:shd w:val="clear" w:color="auto" w:fill="FFFFFF"/>
        </w:rPr>
        <w:t>осуществляют следующие контрольные действия</w:t>
      </w:r>
      <w:r w:rsidRPr="00F71198">
        <w:rPr>
          <w:rFonts w:ascii="Times New Roman" w:hAnsi="Times New Roman" w:cs="Times New Roman"/>
          <w:sz w:val="22"/>
          <w:szCs w:val="22"/>
        </w:rPr>
        <w:t>:</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xml:space="preserve">проверка наличия имущества учреждения, в том числе: инвентаризация, внезапная проверка кассы; </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анализ исполнения плановых документов;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проверка поступления, наличия и использования денежных средств в учреждении;</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lastRenderedPageBreak/>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соблюдение норм расхода материальных запасов;</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документальные проверки финансово-хозяйственной деятельности учреждения и его обособленных структурных подразделений;</w:t>
      </w:r>
    </w:p>
    <w:p w:rsidR="0040567B" w:rsidRPr="00F71198" w:rsidRDefault="0040567B" w:rsidP="0040567B">
      <w:pPr>
        <w:pStyle w:val="a3"/>
        <w:numPr>
          <w:ilvl w:val="0"/>
          <w:numId w:val="13"/>
        </w:numPr>
        <w:ind w:left="0" w:firstLine="0"/>
        <w:rPr>
          <w:rFonts w:ascii="Times New Roman" w:hAnsi="Times New Roman" w:cs="Times New Roman"/>
          <w:sz w:val="22"/>
          <w:szCs w:val="22"/>
        </w:rPr>
      </w:pPr>
      <w:r w:rsidRPr="00F71198">
        <w:rPr>
          <w:rFonts w:ascii="Times New Roman" w:hAnsi="Times New Roman" w:cs="Times New Roman"/>
          <w:sz w:val="22"/>
          <w:szCs w:val="22"/>
        </w:rPr>
        <w:t>проверка достоверности отражения хозяйственных операций в учете и отчетности учреждения</w:t>
      </w:r>
      <w:r w:rsidRPr="00F71198">
        <w:rPr>
          <w:rFonts w:ascii="Times New Roman" w:hAnsi="Times New Roman" w:cs="Times New Roman"/>
          <w:color w:val="333333"/>
          <w:sz w:val="22"/>
          <w:szCs w:val="22"/>
          <w:shd w:val="clear" w:color="auto" w:fill="FFFFFF"/>
        </w:rPr>
        <w:t>.</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40567B" w:rsidRPr="00F71198" w:rsidRDefault="0040567B" w:rsidP="0040567B">
      <w:pPr>
        <w:numPr>
          <w:ilvl w:val="0"/>
          <w:numId w:val="14"/>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объект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период, за который проводится проверка;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срок проведения проверки; </w:t>
      </w:r>
    </w:p>
    <w:p w:rsidR="0040567B" w:rsidRPr="00F71198" w:rsidRDefault="0040567B" w:rsidP="0040567B">
      <w:pPr>
        <w:numPr>
          <w:ilvl w:val="0"/>
          <w:numId w:val="15"/>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ответственных исполнителей.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Объектами плановой проверки являются:</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соблюдение законодательства России, регулирующего порядок ведения бюджетного учета и норм учетной политики;</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правильность и своевременность отражения всех хозяйственных операций в бюджетном учете;</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полнота и правильность документального оформления операций;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своевременность и полнота проведения инвентаризаций;</w:t>
      </w:r>
    </w:p>
    <w:p w:rsidR="0040567B" w:rsidRPr="00F71198" w:rsidRDefault="0040567B" w:rsidP="0040567B">
      <w:pPr>
        <w:numPr>
          <w:ilvl w:val="0"/>
          <w:numId w:val="16"/>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достоверность отчетности.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В ходе проведения внеплановой проверки осуществляется контроль по вопросам, в отношении которых есть информация о возможных нарушениях.</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3.3. Результаты проведения последующего контроля оформляются в виде акта. Акт проверки должен включать в себя следующие сведения: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программа проверки (утверждается руководителем учреждения);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характер и состояние систем бухгалтерского учета и отчетности,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виды, методы и приемы, применяемые в процессе проведения контрольных мероприятий;</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анализ соблюдения законодательства России, регламентирующего порядок осуществления финансово-хозяйственной деятельности;</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выводы о результатах проведения контроля;</w:t>
      </w:r>
    </w:p>
    <w:p w:rsidR="0040567B" w:rsidRPr="00F71198" w:rsidRDefault="0040567B" w:rsidP="0040567B">
      <w:pPr>
        <w:numPr>
          <w:ilvl w:val="0"/>
          <w:numId w:val="17"/>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4. Субъекты внутреннего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4.1. В систему субъектов внутреннего контроля входят:</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руководитель учреждения и его заместители;</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комиссия по внутреннему контролю;</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руководители и работники учреждения на всех уровнях;</w:t>
      </w:r>
    </w:p>
    <w:p w:rsidR="0040567B" w:rsidRPr="00F71198" w:rsidRDefault="0040567B" w:rsidP="0040567B">
      <w:pPr>
        <w:numPr>
          <w:ilvl w:val="0"/>
          <w:numId w:val="18"/>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lastRenderedPageBreak/>
        <w:t>сторонние организации или внешние аудиторы, привлекаемые для целей проверки финансово-хозяйственной деятельности учреждения.</w:t>
      </w:r>
    </w:p>
    <w:p w:rsidR="0040567B" w:rsidRPr="00F71198" w:rsidRDefault="0040567B" w:rsidP="0040567B">
      <w:pP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5. Права комиссии по проведению внутренних проверок.</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5.1. Для обеспечения эффективности внутреннего контроля комиссия по проведению внутренних проверок имеет право: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соответствие финансово-хозяйственных операций действующему законодательству;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составления бухгалтерских документов и своевременного их отражения в учете;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все учетные бухгалтерские регистры;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планово-сметные документы;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и сохранность товарно-материальных ценностей у материально ответственных и подотчетных лиц;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состояние, наличие и эффективность использования объектов основных средств;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требовать от руководителей структурных подразделений справки, расчеты и объяснения по проверяемым фактам хозяйственной деятельности;</w:t>
      </w:r>
    </w:p>
    <w:p w:rsidR="0040567B" w:rsidRPr="00F71198" w:rsidRDefault="0040567B" w:rsidP="0040567B">
      <w:pPr>
        <w:numPr>
          <w:ilvl w:val="0"/>
          <w:numId w:val="19"/>
        </w:numPr>
        <w:tabs>
          <w:tab w:val="clear" w:pos="720"/>
        </w:tabs>
        <w:ind w:left="0" w:firstLine="0"/>
        <w:rPr>
          <w:rFonts w:ascii="Times New Roman" w:hAnsi="Times New Roman" w:cs="Times New Roman"/>
          <w:sz w:val="22"/>
          <w:szCs w:val="22"/>
        </w:rPr>
      </w:pPr>
      <w:r w:rsidRPr="00F71198">
        <w:rPr>
          <w:rFonts w:ascii="Times New Roman" w:hAnsi="Times New Roman" w:cs="Times New Roman"/>
          <w:sz w:val="22"/>
          <w:szCs w:val="22"/>
        </w:rPr>
        <w:t xml:space="preserve">на иные действия, обусловленные спецификой деятельности комиссии и иными факторами. </w:t>
      </w:r>
    </w:p>
    <w:p w:rsidR="0040567B" w:rsidRPr="00F71198" w:rsidRDefault="0040567B" w:rsidP="0040567B">
      <w:pPr>
        <w:rPr>
          <w:rFonts w:ascii="Times New Roman" w:hAnsi="Times New Roman" w:cs="Times New Roman"/>
          <w:sz w:val="22"/>
          <w:szCs w:val="22"/>
        </w:rPr>
      </w:pPr>
    </w:p>
    <w:p w:rsidR="0040567B" w:rsidRPr="00F71198" w:rsidRDefault="0040567B" w:rsidP="0040567B">
      <w:pPr>
        <w:shd w:val="clear" w:color="auto" w:fill="FFFFFF"/>
        <w:jc w:val="center"/>
        <w:textAlignment w:val="baseline"/>
        <w:rPr>
          <w:rFonts w:ascii="Times New Roman" w:hAnsi="Times New Roman" w:cs="Times New Roman"/>
          <w:b/>
          <w:sz w:val="22"/>
          <w:szCs w:val="22"/>
        </w:rPr>
      </w:pPr>
      <w:r w:rsidRPr="00F71198">
        <w:rPr>
          <w:rFonts w:ascii="Times New Roman" w:hAnsi="Times New Roman" w:cs="Times New Roman"/>
          <w:b/>
          <w:sz w:val="22"/>
          <w:szCs w:val="22"/>
        </w:rPr>
        <w:t>6. Порядок формирования, утверждения и актуализации карт</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bCs/>
          <w:color w:val="222222"/>
          <w:sz w:val="22"/>
          <w:szCs w:val="22"/>
        </w:rPr>
        <w:t xml:space="preserve">6.1. </w:t>
      </w:r>
      <w:r w:rsidRPr="00F71198">
        <w:rPr>
          <w:rFonts w:ascii="Times New Roman" w:hAnsi="Times New Roman" w:cs="Times New Roman"/>
          <w:color w:val="222222"/>
          <w:sz w:val="22"/>
          <w:szCs w:val="22"/>
        </w:rPr>
        <w:t xml:space="preserve">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Процесс формирования (актуализации) карты внутреннего контроля включает следующие этапы:</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анализ предметов внутреннего </w:t>
      </w:r>
      <w:proofErr w:type="gramStart"/>
      <w:r w:rsidRPr="00F71198">
        <w:rPr>
          <w:rFonts w:ascii="Times New Roman" w:hAnsi="Times New Roman" w:cs="Times New Roman"/>
          <w:color w:val="222222"/>
          <w:sz w:val="22"/>
          <w:szCs w:val="22"/>
        </w:rPr>
        <w:t>контроля</w:t>
      </w:r>
      <w:proofErr w:type="gramEnd"/>
      <w:r w:rsidRPr="00F71198">
        <w:rPr>
          <w:rFonts w:ascii="Times New Roman" w:hAnsi="Times New Roman" w:cs="Times New Roman"/>
          <w:color w:val="222222"/>
          <w:sz w:val="22"/>
          <w:szCs w:val="22"/>
        </w:rPr>
        <w:t xml:space="preserve"> в целях определения применяемых к ним методов контроля и контрольных действий;</w:t>
      </w:r>
      <w:r w:rsidRPr="00F71198">
        <w:rPr>
          <w:rFonts w:ascii="Times New Roman" w:hAnsi="Times New Roman" w:cs="Times New Roman"/>
          <w:color w:val="222222"/>
          <w:sz w:val="22"/>
          <w:szCs w:val="22"/>
        </w:rPr>
        <w:br/>
        <w:t>– формирование перечня операций, действий (в том числе по формированию документов), необходимых для выполнения функций;</w:t>
      </w:r>
      <w:r w:rsidRPr="00F71198">
        <w:rPr>
          <w:rFonts w:ascii="Times New Roman" w:hAnsi="Times New Roman" w:cs="Times New Roman"/>
          <w:color w:val="222222"/>
          <w:sz w:val="22"/>
          <w:szCs w:val="22"/>
        </w:rPr>
        <w:br/>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lastRenderedPageBreak/>
        <w:t xml:space="preserve">6.2. </w:t>
      </w:r>
      <w:proofErr w:type="gramStart"/>
      <w:r w:rsidRPr="00F71198">
        <w:rPr>
          <w:rFonts w:ascii="Times New Roman" w:hAnsi="Times New Roman" w:cs="Times New Roman"/>
          <w:color w:val="222222"/>
          <w:sz w:val="22"/>
          <w:szCs w:val="22"/>
        </w:rPr>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По результатам оценки предмета внутреннего контроля до начала очередного года формируется Перечень.</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6.3. </w:t>
      </w:r>
      <w:proofErr w:type="gramStart"/>
      <w:r w:rsidRPr="00F71198">
        <w:rPr>
          <w:rFonts w:ascii="Times New Roman" w:hAnsi="Times New Roman" w:cs="Times New Roman"/>
          <w:color w:val="222222"/>
          <w:sz w:val="22"/>
          <w:szCs w:val="22"/>
        </w:rPr>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w:t>
      </w:r>
      <w:proofErr w:type="gramEnd"/>
      <w:r w:rsidRPr="00F71198">
        <w:rPr>
          <w:rFonts w:ascii="Times New Roman" w:hAnsi="Times New Roman" w:cs="Times New Roman"/>
          <w:color w:val="222222"/>
          <w:sz w:val="22"/>
          <w:szCs w:val="22"/>
        </w:rPr>
        <w:t xml:space="preserve"> операций.</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6.4 Карты внутреннего финансового контроля составляются в </w:t>
      </w:r>
      <w:r w:rsidRPr="00F71198">
        <w:rPr>
          <w:rFonts w:ascii="Times New Roman" w:hAnsi="Times New Roman" w:cs="Times New Roman"/>
          <w:sz w:val="22"/>
          <w:szCs w:val="22"/>
        </w:rPr>
        <w:t>отделе бухгалтерского учета и отчетности</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6.5. Карты внутреннего финансового контроля утверждаются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 при принятии решения </w:t>
      </w:r>
      <w:r w:rsidRPr="00F71198">
        <w:rPr>
          <w:rFonts w:ascii="Times New Roman" w:hAnsi="Times New Roman" w:cs="Times New Roman"/>
          <w:sz w:val="22"/>
          <w:szCs w:val="22"/>
        </w:rPr>
        <w:t>руководителем учреждения</w:t>
      </w:r>
      <w:r w:rsidRPr="00F71198">
        <w:rPr>
          <w:rFonts w:ascii="Times New Roman" w:hAnsi="Times New Roman" w:cs="Times New Roman"/>
          <w:color w:val="222222"/>
          <w:sz w:val="22"/>
          <w:szCs w:val="22"/>
        </w:rPr>
        <w:t xml:space="preserve"> о внесении изменений в карты внутреннего финансового контроля;</w:t>
      </w:r>
      <w:r w:rsidRPr="00F71198">
        <w:rPr>
          <w:rFonts w:ascii="Times New Roman" w:hAnsi="Times New Roman" w:cs="Times New Roman"/>
          <w:color w:val="222222"/>
          <w:sz w:val="22"/>
          <w:szCs w:val="22"/>
        </w:rPr>
        <w:br/>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w:t>
      </w:r>
      <w:r w:rsidRPr="00F71198">
        <w:rPr>
          <w:rFonts w:ascii="Times New Roman" w:hAnsi="Times New Roman" w:cs="Times New Roman"/>
          <w:sz w:val="22"/>
          <w:szCs w:val="22"/>
        </w:rPr>
        <w:t>не позднее пяти рабочих дней</w:t>
      </w:r>
      <w:r w:rsidRPr="00F71198">
        <w:rPr>
          <w:rFonts w:ascii="Times New Roman" w:hAnsi="Times New Roman" w:cs="Times New Roman"/>
          <w:color w:val="222222"/>
          <w:sz w:val="22"/>
          <w:szCs w:val="22"/>
        </w:rPr>
        <w:t xml:space="preserve"> после принятия соответствующего решения.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6.7. Карта внутреннего контроля и (или) Перечень могут быть оформлены </w:t>
      </w:r>
      <w:r w:rsidRPr="00F71198">
        <w:rPr>
          <w:rFonts w:ascii="Times New Roman" w:hAnsi="Times New Roman" w:cs="Times New Roman"/>
          <w:sz w:val="22"/>
          <w:szCs w:val="22"/>
        </w:rPr>
        <w:t>как на бумажном носителе, так и в форме электронного документа с использованием электронной подписи</w:t>
      </w:r>
      <w:r w:rsidRPr="00F71198">
        <w:rPr>
          <w:rFonts w:ascii="Times New Roman" w:hAnsi="Times New Roman" w:cs="Times New Roman"/>
          <w:color w:val="222222"/>
          <w:sz w:val="22"/>
          <w:szCs w:val="22"/>
        </w:rPr>
        <w:t>.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проставления необходимых отметок об ознакомлении сотрудников структурного подразделения с обязанностью осуществления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w:t>
      </w:r>
      <w:r w:rsidRPr="00F71198">
        <w:rPr>
          <w:rFonts w:ascii="Times New Roman" w:hAnsi="Times New Roman" w:cs="Times New Roman"/>
          <w:sz w:val="22"/>
          <w:szCs w:val="22"/>
        </w:rPr>
        <w:t>пять лет</w:t>
      </w:r>
      <w:r w:rsidRPr="00F71198">
        <w:rPr>
          <w:rFonts w:ascii="Times New Roman" w:hAnsi="Times New Roman" w:cs="Times New Roman"/>
          <w:color w:val="222222"/>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p>
    <w:p w:rsidR="0040567B" w:rsidRPr="0040567B"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color w:val="222222"/>
          <w:sz w:val="22"/>
          <w:szCs w:val="22"/>
        </w:rPr>
        <w:t xml:space="preserve">7. </w:t>
      </w:r>
      <w:r w:rsidRPr="00F71198">
        <w:rPr>
          <w:rFonts w:ascii="Times New Roman" w:hAnsi="Times New Roman" w:cs="Times New Roman"/>
          <w:b/>
          <w:bCs/>
          <w:color w:val="222222"/>
          <w:sz w:val="22"/>
          <w:szCs w:val="22"/>
        </w:rPr>
        <w:t>Оценка рисков</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7.1. Оценка бюджетных рисков состоит в идентификации рисков по каждой указанной в Перечне операции и определении уровня риска.</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заключается в определении по каждой операции (действию по формированию документа, необходимого для выполнения внутренней бюджетной процедуры) возможных событий, наступление которых негативно повлияет на результат внутренней бюджетной процедуры:</w:t>
      </w:r>
    </w:p>
    <w:p w:rsidR="0040567B" w:rsidRPr="00F71198" w:rsidRDefault="0040567B" w:rsidP="0040567B">
      <w:pPr>
        <w:rPr>
          <w:rFonts w:ascii="Times New Roman" w:hAnsi="Times New Roman" w:cs="Times New Roman"/>
          <w:sz w:val="22"/>
          <w:szCs w:val="22"/>
        </w:rPr>
      </w:pPr>
      <w:r w:rsidRPr="00F71198">
        <w:rPr>
          <w:rFonts w:ascii="Times New Roman" w:hAnsi="Times New Roman" w:cs="Times New Roman"/>
          <w:sz w:val="22"/>
          <w:szCs w:val="22"/>
        </w:rPr>
        <w:t>– несвоевременность выполнения операции;</w:t>
      </w:r>
      <w:r w:rsidRPr="00F71198">
        <w:rPr>
          <w:rFonts w:ascii="Times New Roman" w:hAnsi="Times New Roman" w:cs="Times New Roman"/>
          <w:sz w:val="22"/>
          <w:szCs w:val="22"/>
        </w:rPr>
        <w:br/>
        <w:t>– ошибки, допущенные в ходе выполнения операции</w:t>
      </w:r>
      <w:r>
        <w:rPr>
          <w:rFonts w:ascii="Times New Roman" w:hAnsi="Times New Roman" w:cs="Times New Roman"/>
          <w:sz w:val="22"/>
          <w:szCs w:val="22"/>
        </w:rPr>
        <w:t>.</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 в том числе информации, содержащейся в результатах отчетов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7.2. </w:t>
      </w:r>
      <w:proofErr w:type="gramStart"/>
      <w:r w:rsidRPr="00F71198">
        <w:rPr>
          <w:rFonts w:ascii="Times New Roman" w:hAnsi="Times New Roman" w:cs="Times New Roman"/>
          <w:color w:val="222222"/>
          <w:sz w:val="22"/>
          <w:szCs w:val="22"/>
        </w:rPr>
        <w:t>Каждый бюджетный риск подлежит оценке по критерию «вероятность», характеризующему ожидание наступления события, негативно влияющего на выполнение внутренних бюджетных процедур, и критерию «последствия», характеризующему размер наносимого ущерба, снижение внешней оценки качества финансового менеджмента главного администратора бюджетных средств,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w:t>
      </w:r>
      <w:proofErr w:type="gramEnd"/>
      <w:r w:rsidRPr="00F71198">
        <w:rPr>
          <w:rFonts w:ascii="Times New Roman" w:hAnsi="Times New Roman" w:cs="Times New Roman"/>
          <w:color w:val="222222"/>
          <w:sz w:val="22"/>
          <w:szCs w:val="22"/>
        </w:rPr>
        <w:t xml:space="preserve"> </w:t>
      </w:r>
      <w:r w:rsidRPr="00F71198">
        <w:rPr>
          <w:rFonts w:ascii="Times New Roman" w:hAnsi="Times New Roman" w:cs="Times New Roman"/>
          <w:color w:val="222222"/>
          <w:sz w:val="22"/>
          <w:szCs w:val="22"/>
        </w:rPr>
        <w:lastRenderedPageBreak/>
        <w:t xml:space="preserve">По каждому критерию определяется шкала уровней вероятности (последствий) риска, имеющая </w:t>
      </w:r>
      <w:r w:rsidRPr="00F71198">
        <w:rPr>
          <w:rFonts w:ascii="Times New Roman" w:hAnsi="Times New Roman" w:cs="Times New Roman"/>
          <w:sz w:val="22"/>
          <w:szCs w:val="22"/>
        </w:rPr>
        <w:t>пять</w:t>
      </w:r>
      <w:r w:rsidRPr="00F71198">
        <w:rPr>
          <w:rFonts w:ascii="Times New Roman" w:hAnsi="Times New Roman" w:cs="Times New Roman"/>
          <w:color w:val="222222"/>
          <w:sz w:val="22"/>
          <w:szCs w:val="22"/>
        </w:rPr>
        <w:t xml:space="preserve"> позиций:</w:t>
      </w:r>
    </w:p>
    <w:p w:rsidR="0040567B" w:rsidRPr="00F71198" w:rsidRDefault="0040567B" w:rsidP="0040567B">
      <w:pPr>
        <w:shd w:val="clear" w:color="auto" w:fill="FFFFFF"/>
        <w:textAlignment w:val="baseline"/>
        <w:rPr>
          <w:rFonts w:ascii="Times New Roman" w:hAnsi="Times New Roman" w:cs="Times New Roman"/>
          <w:sz w:val="22"/>
          <w:szCs w:val="22"/>
        </w:rPr>
      </w:pPr>
      <w:proofErr w:type="gramStart"/>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уровень по критерию «вероятность» – невероятный (от 0% до 20%), маловероятный (от 20% до 40%), средний (от 40% до 60%), вероятный (от 60% до 80%), ожидаемый (от 80% до 100%);</w:t>
      </w:r>
      <w:r w:rsidRPr="00F71198">
        <w:rPr>
          <w:rFonts w:ascii="Times New Roman" w:hAnsi="Times New Roman" w:cs="Times New Roman"/>
          <w:sz w:val="22"/>
          <w:szCs w:val="22"/>
        </w:rPr>
        <w:br/>
        <w:t>– уровень по критерию «последствия» – низкий, умеренный, высокий, очень высокий.</w:t>
      </w:r>
      <w:proofErr w:type="gramEnd"/>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7.3. Оценка вероятности осуществляется на основе анализа информации о следующих причинах рисков:</w:t>
      </w:r>
    </w:p>
    <w:p w:rsidR="0040567B" w:rsidRPr="00F71198" w:rsidRDefault="0040567B" w:rsidP="0040567B">
      <w:pPr>
        <w:shd w:val="clear" w:color="auto" w:fill="FFFFFF"/>
        <w:textAlignment w:val="baseline"/>
        <w:rPr>
          <w:rFonts w:ascii="Times New Roman" w:hAnsi="Times New Roman" w:cs="Times New Roman"/>
          <w:sz w:val="22"/>
          <w:szCs w:val="22"/>
        </w:rPr>
      </w:pPr>
      <w:proofErr w:type="gramStart"/>
      <w:r w:rsidRPr="00F71198">
        <w:rPr>
          <w:rFonts w:ascii="Times New Roman" w:hAnsi="Times New Roman" w:cs="Times New Roman"/>
          <w:sz w:val="22"/>
          <w:szCs w:val="22"/>
        </w:rPr>
        <w:t>–</w:t>
      </w:r>
      <w:r w:rsidRPr="00F71198">
        <w:rPr>
          <w:rFonts w:ascii="Times New Roman" w:hAnsi="Times New Roman" w:cs="Times New Roman"/>
          <w:color w:val="222222"/>
          <w:sz w:val="22"/>
          <w:szCs w:val="22"/>
        </w:rPr>
        <w:t xml:space="preserve"> </w:t>
      </w:r>
      <w:r w:rsidRPr="00F71198">
        <w:rPr>
          <w:rFonts w:ascii="Times New Roman" w:hAnsi="Times New Roman" w:cs="Times New Roman"/>
          <w:sz w:val="22"/>
          <w:szCs w:val="22"/>
        </w:rPr>
        <w:t>недостаточность положений правовых актов, регламентирующих выполнение внутренней бюджетной процедуры, их несоответствие нормативным правовым актам, регулирующим бюджетные правоотношения, на момент совершения операции;</w:t>
      </w:r>
      <w:r w:rsidRPr="00F71198">
        <w:rPr>
          <w:rFonts w:ascii="Times New Roman" w:hAnsi="Times New Roman" w:cs="Times New Roman"/>
          <w:sz w:val="22"/>
          <w:szCs w:val="22"/>
        </w:rPr>
        <w:br/>
        <w:t>– длительный период обновления средств автоматизации подготовки документа;</w:t>
      </w:r>
      <w:r w:rsidRPr="00F71198">
        <w:rPr>
          <w:rFonts w:ascii="Times New Roman" w:hAnsi="Times New Roman" w:cs="Times New Roman"/>
          <w:sz w:val="22"/>
          <w:szCs w:val="22"/>
        </w:rPr>
        <w:br/>
        <w:t>– низкое качество содержания и (или) несвоевременность представления документов, представляемых должностным лицам, осуществляющим внутренние бюджетные процедуры, необходимых для проведения операций (действий по формированию документа, необходимого для выполнения внутренней бюджетной процедуры);</w:t>
      </w:r>
      <w:proofErr w:type="gramEnd"/>
      <w:r w:rsidRPr="00F71198">
        <w:rPr>
          <w:rFonts w:ascii="Times New Roman" w:hAnsi="Times New Roman" w:cs="Times New Roman"/>
          <w:sz w:val="22"/>
          <w:szCs w:val="22"/>
        </w:rPr>
        <w:br/>
        <w:t xml:space="preserve">– </w:t>
      </w:r>
      <w:proofErr w:type="gramStart"/>
      <w:r w:rsidRPr="00F71198">
        <w:rPr>
          <w:rFonts w:ascii="Times New Roman" w:hAnsi="Times New Roman" w:cs="Times New Roman"/>
          <w:sz w:val="22"/>
          <w:szCs w:val="22"/>
        </w:rPr>
        <w:t>наличие конфликта интересов у должностных лиц, осуществляющих внутренние бюджетные процедуры (например, приемка товаров, работ, услуг и оформление заявки на кассовый расход в целях оплаты закупки осуществляется одним должностным лицом);</w:t>
      </w:r>
      <w:r w:rsidRPr="00F71198">
        <w:rPr>
          <w:rFonts w:ascii="Times New Roman" w:hAnsi="Times New Roman" w:cs="Times New Roman"/>
          <w:sz w:val="22"/>
          <w:szCs w:val="22"/>
        </w:rPr>
        <w:br/>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roofErr w:type="gramEnd"/>
      <w:r w:rsidRPr="00F71198">
        <w:rPr>
          <w:rFonts w:ascii="Times New Roman" w:hAnsi="Times New Roman" w:cs="Times New Roman"/>
          <w:sz w:val="22"/>
          <w:szCs w:val="22"/>
        </w:rPr>
        <w:br/>
        <w:t>– неэффективность средств автоматизации подготовки документа, необходимого для выполнения внутренней бюджетной процедуры;</w:t>
      </w:r>
      <w:r w:rsidRPr="00F71198">
        <w:rPr>
          <w:rFonts w:ascii="Times New Roman" w:hAnsi="Times New Roman" w:cs="Times New Roman"/>
          <w:sz w:val="22"/>
          <w:szCs w:val="22"/>
        </w:rPr>
        <w:br/>
        <w:t>– недостаточная укомплектованность подразделения, ответственного за выполнение внутренней бюджетной процедуры, а также уровня квалификации сотрудников указанного подразделения.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7.4. Операции с уровнем риска «</w:t>
      </w:r>
      <w:proofErr w:type="gramStart"/>
      <w:r w:rsidRPr="00F71198">
        <w:rPr>
          <w:rFonts w:ascii="Times New Roman" w:hAnsi="Times New Roman" w:cs="Times New Roman"/>
          <w:color w:val="222222"/>
          <w:sz w:val="22"/>
          <w:szCs w:val="22"/>
        </w:rPr>
        <w:t>средний</w:t>
      </w:r>
      <w:proofErr w:type="gramEnd"/>
      <w:r w:rsidRPr="00F71198">
        <w:rPr>
          <w:rFonts w:ascii="Times New Roman" w:hAnsi="Times New Roman" w:cs="Times New Roman"/>
          <w:color w:val="222222"/>
          <w:sz w:val="22"/>
          <w:szCs w:val="22"/>
        </w:rPr>
        <w:t>», «высокий», «очень высокий» включаются в карту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sz w:val="22"/>
          <w:szCs w:val="22"/>
        </w:rPr>
        <w:t xml:space="preserve">8. </w:t>
      </w:r>
      <w:r w:rsidRPr="00F71198">
        <w:rPr>
          <w:rFonts w:ascii="Times New Roman" w:hAnsi="Times New Roman" w:cs="Times New Roman"/>
          <w:b/>
          <w:bCs/>
          <w:color w:val="222222"/>
          <w:sz w:val="22"/>
          <w:szCs w:val="22"/>
        </w:rPr>
        <w:t>Порядок ведения, учета и хранения регистров (журналов)</w:t>
      </w:r>
    </w:p>
    <w:p w:rsidR="0040567B" w:rsidRPr="00F71198" w:rsidRDefault="0040567B" w:rsidP="0040567B">
      <w:pPr>
        <w:shd w:val="clear" w:color="auto" w:fill="FFFFFF"/>
        <w:jc w:val="center"/>
        <w:textAlignment w:val="baseline"/>
        <w:rPr>
          <w:rFonts w:ascii="Times New Roman" w:hAnsi="Times New Roman" w:cs="Times New Roman"/>
          <w:b/>
          <w:bCs/>
          <w:color w:val="222222"/>
          <w:sz w:val="22"/>
          <w:szCs w:val="22"/>
        </w:rPr>
      </w:pPr>
      <w:r w:rsidRPr="00F71198">
        <w:rPr>
          <w:rFonts w:ascii="Times New Roman" w:hAnsi="Times New Roman" w:cs="Times New Roman"/>
          <w:b/>
          <w:bCs/>
          <w:color w:val="222222"/>
          <w:sz w:val="22"/>
          <w:szCs w:val="22"/>
        </w:rPr>
        <w:t>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8.1. Выявленные недостатки и (или) нарушения при исполнении внутренних бюджетных процедур, сведения о причинах и об обстоятельствах бюджетных рисков возникновения нарушений и (или) недостатков и о предлагаемых мерах по их устранению отражаются в регистрах (журналах) внутреннего финансового контроля.</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8.2. Ведение журналов внутреннего финансового контроля осуществляется в каждом подразделении, ответственном за выполнение внутренних бюджетных процедур.</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40567B" w:rsidRPr="00F71198" w:rsidRDefault="0040567B" w:rsidP="0040567B">
      <w:pPr>
        <w:shd w:val="clear" w:color="auto" w:fill="FFFFFF"/>
        <w:textAlignment w:val="baseline"/>
        <w:rPr>
          <w:rFonts w:ascii="Times New Roman" w:hAnsi="Times New Roman" w:cs="Times New Roman"/>
          <w:color w:val="222222"/>
          <w:sz w:val="22"/>
          <w:szCs w:val="22"/>
        </w:rPr>
      </w:pPr>
      <w:r w:rsidRPr="00F71198">
        <w:rPr>
          <w:rFonts w:ascii="Times New Roman" w:hAnsi="Times New Roman" w:cs="Times New Roman"/>
          <w:color w:val="222222"/>
          <w:sz w:val="22"/>
          <w:szCs w:val="22"/>
        </w:rPr>
        <w:t xml:space="preserve">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w:t>
      </w:r>
      <w:r w:rsidRPr="00F71198">
        <w:rPr>
          <w:rFonts w:ascii="Times New Roman" w:hAnsi="Times New Roman" w:cs="Times New Roman"/>
          <w:sz w:val="22"/>
          <w:szCs w:val="22"/>
        </w:rPr>
        <w:t>учреждении</w:t>
      </w:r>
      <w:r w:rsidRPr="00F71198">
        <w:rPr>
          <w:rFonts w:ascii="Times New Roman" w:hAnsi="Times New Roman" w:cs="Times New Roman"/>
          <w:color w:val="222222"/>
          <w:sz w:val="22"/>
          <w:szCs w:val="22"/>
        </w:rPr>
        <w:t>, в том числе с применением автоматизированных информационных систем.</w:t>
      </w:r>
    </w:p>
    <w:p w:rsidR="0040567B" w:rsidRPr="00F71198" w:rsidRDefault="0040567B" w:rsidP="0040567B">
      <w:pPr>
        <w:shd w:val="clear" w:color="auto" w:fill="FFFFFF"/>
        <w:textAlignment w:val="baseline"/>
        <w:rPr>
          <w:rFonts w:ascii="Times New Roman" w:hAnsi="Times New Roman" w:cs="Times New Roman"/>
          <w:b/>
          <w:color w:val="222222"/>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9. Ответственность </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9.2. Ответственность за организацию и функционирование системы внутреннего контроля возлагается на заместителя директора по общим вопросам Ф.А. Костомарова.</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10. Оценка состояния системы финансового контроля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lastRenderedPageBreak/>
        <w:t>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10.2. Непосредственная оценка адекватности, достаточности и эффективности системы внутреннего контроля, а также </w:t>
      </w:r>
      <w:proofErr w:type="gramStart"/>
      <w:r w:rsidRPr="00F71198">
        <w:rPr>
          <w:rFonts w:ascii="Times New Roman" w:hAnsi="Times New Roman" w:cs="Times New Roman"/>
          <w:sz w:val="22"/>
          <w:szCs w:val="22"/>
        </w:rPr>
        <w:t>контроль за</w:t>
      </w:r>
      <w:proofErr w:type="gramEnd"/>
      <w:r w:rsidRPr="00F71198">
        <w:rPr>
          <w:rFonts w:ascii="Times New Roman" w:hAnsi="Times New Roman" w:cs="Times New Roman"/>
          <w:sz w:val="22"/>
          <w:szCs w:val="22"/>
        </w:rPr>
        <w:t xml:space="preserve"> соблюдением процедур внутреннего контроля осуществляется комиссией по внутреннему контролю.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F71198">
        <w:rPr>
          <w:rFonts w:ascii="Times New Roman" w:hAnsi="Times New Roman" w:cs="Times New Roman"/>
          <w:sz w:val="22"/>
          <w:szCs w:val="22"/>
        </w:rPr>
        <w:t>необходимости</w:t>
      </w:r>
      <w:proofErr w:type="gramEnd"/>
      <w:r w:rsidRPr="00F71198">
        <w:rPr>
          <w:rFonts w:ascii="Times New Roman" w:hAnsi="Times New Roman" w:cs="Times New Roman"/>
          <w:sz w:val="22"/>
          <w:szCs w:val="22"/>
        </w:rPr>
        <w:t xml:space="preserve"> разработанные совместно с главным бухгалтером предложения по их совершенствованию.</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11. Заключительные положения</w:t>
      </w: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11.1. Все изменения и дополнения к настоящему положению утверждаются руководителем учреждения.</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sz w:val="22"/>
          <w:szCs w:val="22"/>
        </w:rPr>
        <w:t>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F71198">
        <w:rPr>
          <w:rFonts w:ascii="Times New Roman" w:hAnsi="Times New Roman" w:cs="Times New Roman"/>
          <w:b/>
          <w:bCs/>
          <w:sz w:val="22"/>
          <w:szCs w:val="22"/>
        </w:rPr>
        <w:t xml:space="preserve">График проведения внутренних проверок финансово-хозяйственной деятельности </w:t>
      </w:r>
    </w:p>
    <w:p w:rsidR="0040567B" w:rsidRPr="00F7119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F71198">
        <w:rPr>
          <w:rFonts w:ascii="Times New Roman" w:hAnsi="Times New Roman" w:cs="Times New Roman"/>
          <w:sz w:val="22"/>
          <w:szCs w:val="22"/>
        </w:rPr>
        <w:t>.</w:t>
      </w:r>
    </w:p>
    <w:tbl>
      <w:tblPr>
        <w:tblW w:w="9030" w:type="dxa"/>
        <w:tblCellMar>
          <w:top w:w="15" w:type="dxa"/>
          <w:left w:w="15" w:type="dxa"/>
          <w:bottom w:w="15" w:type="dxa"/>
          <w:right w:w="15" w:type="dxa"/>
        </w:tblCellMar>
        <w:tblLook w:val="04A0" w:firstRow="1" w:lastRow="0" w:firstColumn="1" w:lastColumn="0" w:noHBand="0" w:noVBand="1"/>
      </w:tblPr>
      <w:tblGrid>
        <w:gridCol w:w="342"/>
        <w:gridCol w:w="2862"/>
        <w:gridCol w:w="2114"/>
        <w:gridCol w:w="1271"/>
        <w:gridCol w:w="2441"/>
      </w:tblGrid>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Срок проведения </w:t>
            </w:r>
            <w:r w:rsidRPr="00F71198">
              <w:rPr>
                <w:rFonts w:ascii="Times New Roman" w:hAnsi="Times New Roman" w:cs="Times New Roman"/>
                <w:b/>
                <w:sz w:val="22"/>
                <w:szCs w:val="22"/>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Период, за </w:t>
            </w:r>
            <w:r w:rsidRPr="00F71198">
              <w:rPr>
                <w:rFonts w:ascii="Times New Roman" w:hAnsi="Times New Roman" w:cs="Times New Roman"/>
                <w:b/>
                <w:sz w:val="22"/>
                <w:szCs w:val="22"/>
              </w:rPr>
              <w:br/>
              <w:t xml:space="preserve">который </w:t>
            </w:r>
            <w:r w:rsidRPr="00F71198">
              <w:rPr>
                <w:rFonts w:ascii="Times New Roman" w:hAnsi="Times New Roman" w:cs="Times New Roman"/>
                <w:b/>
                <w:sz w:val="22"/>
                <w:szCs w:val="22"/>
              </w:rPr>
              <w:br/>
              <w:t xml:space="preserve">проводится </w:t>
            </w:r>
            <w:r w:rsidRPr="00F71198">
              <w:rPr>
                <w:rFonts w:ascii="Times New Roman" w:hAnsi="Times New Roman" w:cs="Times New Roman"/>
                <w:b/>
                <w:sz w:val="22"/>
                <w:szCs w:val="22"/>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0567B" w:rsidRPr="00F71198" w:rsidRDefault="0040567B" w:rsidP="006252BD">
            <w:pPr>
              <w:jc w:val="center"/>
              <w:rPr>
                <w:rFonts w:ascii="Times New Roman" w:hAnsi="Times New Roman" w:cs="Times New Roman"/>
                <w:b/>
                <w:sz w:val="22"/>
              </w:rPr>
            </w:pPr>
            <w:r w:rsidRPr="00F71198">
              <w:rPr>
                <w:rFonts w:ascii="Times New Roman" w:hAnsi="Times New Roman" w:cs="Times New Roman"/>
                <w:b/>
                <w:sz w:val="22"/>
                <w:szCs w:val="22"/>
              </w:rPr>
              <w:t xml:space="preserve">Ответственный </w:t>
            </w:r>
            <w:r w:rsidRPr="00F71198">
              <w:rPr>
                <w:rFonts w:ascii="Times New Roman" w:hAnsi="Times New Roman" w:cs="Times New Roman"/>
                <w:b/>
                <w:sz w:val="22"/>
                <w:szCs w:val="22"/>
              </w:rPr>
              <w:br/>
              <w:t>исполнитель</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Ревизия кассы, соблюдение порядка ведения кассовых операций</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выдачи и списания бланков строгой 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Ежеквартально на последний день отчетного 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соблюдения лимита денежных сре</w:t>
            </w:r>
            <w:proofErr w:type="gramStart"/>
            <w:r w:rsidRPr="00F71198">
              <w:rPr>
                <w:rFonts w:ascii="Times New Roman" w:hAnsi="Times New Roman" w:cs="Times New Roman"/>
                <w:sz w:val="22"/>
                <w:szCs w:val="22"/>
              </w:rPr>
              <w:t>дств в к</w:t>
            </w:r>
            <w:proofErr w:type="gramEnd"/>
            <w:r w:rsidRPr="00F71198">
              <w:rPr>
                <w:rFonts w:ascii="Times New Roman" w:hAnsi="Times New Roman" w:cs="Times New Roman"/>
                <w:sz w:val="22"/>
                <w:szCs w:val="22"/>
              </w:rPr>
              <w:t>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Проверка наличия актов сверки с поставщиками и 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января</w:t>
            </w:r>
          </w:p>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 xml:space="preserve">Проверка правильности расчетов с Казначейством </w:t>
            </w:r>
            <w:r w:rsidRPr="00F71198">
              <w:rPr>
                <w:rFonts w:ascii="Times New Roman" w:hAnsi="Times New Roman" w:cs="Times New Roman"/>
                <w:sz w:val="22"/>
                <w:szCs w:val="22"/>
              </w:rPr>
              <w:br/>
              <w:t>России, финансовыми, налоговыми органами, внебюджетными фондами, другими 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Главный бухгалтер</w:t>
            </w:r>
          </w:p>
          <w:p w:rsidR="0040567B" w:rsidRPr="00F71198" w:rsidRDefault="0040567B" w:rsidP="006252BD">
            <w:pPr>
              <w:rPr>
                <w:rFonts w:ascii="Times New Roman" w:hAnsi="Times New Roman" w:cs="Times New Roman"/>
                <w:sz w:val="22"/>
              </w:rPr>
            </w:pP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Pr>
                <w:rFonts w:ascii="Times New Roman" w:hAnsi="Times New Roman" w:cs="Times New Roman"/>
                <w:sz w:val="22"/>
                <w:szCs w:val="22"/>
              </w:rPr>
              <w:t>Ежегодно на 20</w:t>
            </w:r>
            <w:r w:rsidRPr="00F71198">
              <w:rPr>
                <w:rFonts w:ascii="Times New Roman" w:hAnsi="Times New Roman" w:cs="Times New Roman"/>
                <w:sz w:val="22"/>
                <w:szCs w:val="22"/>
              </w:rPr>
              <w:t>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r w:rsidR="0040567B" w:rsidRPr="00F71198"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Инвентаризация 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jc w:val="center"/>
              <w:rPr>
                <w:rFonts w:ascii="Times New Roman" w:hAnsi="Times New Roman" w:cs="Times New Roman"/>
                <w:sz w:val="22"/>
              </w:rPr>
            </w:pPr>
            <w:r w:rsidRPr="00F71198">
              <w:rPr>
                <w:rFonts w:ascii="Times New Roman" w:hAnsi="Times New Roman" w:cs="Times New Roman"/>
                <w:sz w:val="22"/>
                <w:szCs w:val="22"/>
              </w:rPr>
              <w:t>Ежегодно на 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40567B" w:rsidRPr="00F71198" w:rsidRDefault="0040567B" w:rsidP="006252BD">
            <w:pPr>
              <w:rPr>
                <w:rFonts w:ascii="Times New Roman" w:hAnsi="Times New Roman" w:cs="Times New Roman"/>
                <w:sz w:val="22"/>
              </w:rPr>
            </w:pPr>
            <w:r w:rsidRPr="00F71198">
              <w:rPr>
                <w:rFonts w:ascii="Times New Roman" w:hAnsi="Times New Roman" w:cs="Times New Roman"/>
                <w:sz w:val="22"/>
                <w:szCs w:val="22"/>
              </w:rPr>
              <w:t>Председатель инвентаризационной комиссии</w:t>
            </w:r>
          </w:p>
        </w:tc>
      </w:tr>
    </w:tbl>
    <w:p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rsidR="0040567B" w:rsidRDefault="0040567B" w:rsidP="0040567B">
      <w:pPr>
        <w:widowControl w:val="0"/>
        <w:autoSpaceDE w:val="0"/>
        <w:autoSpaceDN w:val="0"/>
        <w:adjustRightInd w:val="0"/>
        <w:jc w:val="right"/>
        <w:outlineLvl w:val="0"/>
        <w:rPr>
          <w:rFonts w:ascii="Times New Roman" w:hAnsi="Times New Roman" w:cs="Times New Roman"/>
          <w:sz w:val="24"/>
        </w:rPr>
      </w:pPr>
    </w:p>
    <w:p w:rsidR="0022073D" w:rsidRDefault="0022073D" w:rsidP="0040567B">
      <w:pPr>
        <w:widowControl w:val="0"/>
        <w:autoSpaceDE w:val="0"/>
        <w:autoSpaceDN w:val="0"/>
        <w:adjustRightInd w:val="0"/>
        <w:jc w:val="right"/>
        <w:outlineLvl w:val="0"/>
        <w:rPr>
          <w:rFonts w:ascii="Times New Roman" w:hAnsi="Times New Roman" w:cs="Times New Roman"/>
          <w:sz w:val="24"/>
        </w:rPr>
      </w:pPr>
    </w:p>
    <w:p w:rsidR="0022073D" w:rsidRDefault="0022073D" w:rsidP="0040567B">
      <w:pPr>
        <w:widowControl w:val="0"/>
        <w:autoSpaceDE w:val="0"/>
        <w:autoSpaceDN w:val="0"/>
        <w:adjustRightInd w:val="0"/>
        <w:jc w:val="right"/>
        <w:outlineLvl w:val="0"/>
        <w:rPr>
          <w:rFonts w:ascii="Times New Roman" w:hAnsi="Times New Roman" w:cs="Times New Roman"/>
          <w:sz w:val="24"/>
        </w:rPr>
      </w:pPr>
    </w:p>
    <w:p w:rsidR="0022073D" w:rsidRPr="00B949C9" w:rsidRDefault="0022073D" w:rsidP="0040567B">
      <w:pPr>
        <w:widowControl w:val="0"/>
        <w:autoSpaceDE w:val="0"/>
        <w:autoSpaceDN w:val="0"/>
        <w:adjustRightInd w:val="0"/>
        <w:jc w:val="right"/>
        <w:outlineLvl w:val="0"/>
        <w:rPr>
          <w:rFonts w:ascii="Times New Roman" w:hAnsi="Times New Roman" w:cs="Times New Roman"/>
          <w:sz w:val="24"/>
        </w:rPr>
      </w:pP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2"/>
          <w:szCs w:val="22"/>
        </w:rPr>
      </w:pPr>
      <w:r w:rsidRPr="00DD6960">
        <w:rPr>
          <w:rFonts w:ascii="Times New Roman" w:hAnsi="Times New Roman" w:cs="Times New Roman"/>
          <w:sz w:val="22"/>
          <w:szCs w:val="22"/>
        </w:rPr>
        <w:lastRenderedPageBreak/>
        <w:t xml:space="preserve">Приложение </w:t>
      </w:r>
      <w:r>
        <w:rPr>
          <w:rStyle w:val="fill"/>
          <w:rFonts w:ascii="Times New Roman" w:hAnsi="Times New Roman" w:cs="Times New Roman"/>
          <w:b w:val="0"/>
          <w:i w:val="0"/>
          <w:color w:val="000000"/>
          <w:sz w:val="22"/>
          <w:szCs w:val="22"/>
        </w:rPr>
        <w:t>12</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b/>
          <w:bCs/>
          <w:sz w:val="22"/>
          <w:szCs w:val="22"/>
        </w:rPr>
        <w:t>Перечень хозяйственного и производственного инвентаря, который включается в состав основных средств</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1. К хозяйственному и производственному инвентарю, который включается в состав основных средств, относятся:</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офисная мебель и предметы интерьера: столы, стулья, стеллажи, полки, зеркала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осветительные, бытовые и прочие приборы: светильники, весы, часы и др.;</w:t>
      </w:r>
    </w:p>
    <w:p w:rsidR="0040567B" w:rsidRPr="00DD6960" w:rsidRDefault="0040567B" w:rsidP="0040567B">
      <w:pPr>
        <w:numPr>
          <w:ilvl w:val="0"/>
          <w:numId w:val="22"/>
        </w:numPr>
        <w:tabs>
          <w:tab w:val="clear" w:pos="720"/>
        </w:tabs>
        <w:ind w:left="0" w:firstLine="0"/>
        <w:rPr>
          <w:rFonts w:ascii="Times New Roman" w:hAnsi="Times New Roman" w:cs="Times New Roman"/>
          <w:b/>
          <w:i/>
          <w:color w:val="000000"/>
          <w:sz w:val="22"/>
          <w:szCs w:val="22"/>
        </w:rPr>
      </w:pPr>
      <w:r w:rsidRPr="00DD6960">
        <w:rPr>
          <w:rStyle w:val="fill"/>
          <w:rFonts w:ascii="Times New Roman" w:hAnsi="Times New Roman" w:cs="Times New Roman"/>
          <w:b w:val="0"/>
          <w:i w:val="0"/>
          <w:color w:val="000000"/>
          <w:sz w:val="22"/>
          <w:szCs w:val="22"/>
        </w:rPr>
        <w:t xml:space="preserve">кухонные бытовые приборы: кулеры, СВЧ-печи, холодильники, </w:t>
      </w:r>
      <w:proofErr w:type="spellStart"/>
      <w:r w:rsidRPr="00DD6960">
        <w:rPr>
          <w:rStyle w:val="fill"/>
          <w:rFonts w:ascii="Times New Roman" w:hAnsi="Times New Roman" w:cs="Times New Roman"/>
          <w:b w:val="0"/>
          <w:i w:val="0"/>
          <w:color w:val="000000"/>
          <w:sz w:val="22"/>
          <w:szCs w:val="22"/>
        </w:rPr>
        <w:t>кофемашины</w:t>
      </w:r>
      <w:proofErr w:type="spellEnd"/>
      <w:r w:rsidRPr="00DD6960">
        <w:rPr>
          <w:rStyle w:val="fill"/>
          <w:rFonts w:ascii="Times New Roman" w:hAnsi="Times New Roman" w:cs="Times New Roman"/>
          <w:b w:val="0"/>
          <w:i w:val="0"/>
          <w:color w:val="000000"/>
          <w:sz w:val="22"/>
          <w:szCs w:val="22"/>
        </w:rPr>
        <w:t xml:space="preserve"> и кофеварки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Cs w:val="0"/>
          <w:iCs w:val="0"/>
          <w:color w:val="000000"/>
          <w:sz w:val="22"/>
          <w:szCs w:val="22"/>
        </w:rPr>
      </w:pPr>
      <w:r w:rsidRPr="00DD6960">
        <w:rPr>
          <w:rFonts w:ascii="Times New Roman" w:hAnsi="Times New Roman" w:cs="Times New Roman"/>
          <w:color w:val="000000"/>
          <w:sz w:val="22"/>
          <w:szCs w:val="22"/>
        </w:rPr>
        <w:t>средства пожаротушения:</w:t>
      </w:r>
      <w:r w:rsidRPr="00DD6960">
        <w:rPr>
          <w:rStyle w:val="fill"/>
          <w:rFonts w:ascii="Times New Roman" w:hAnsi="Times New Roman" w:cs="Times New Roman"/>
          <w:color w:val="000000"/>
          <w:sz w:val="22"/>
          <w:szCs w:val="22"/>
        </w:rPr>
        <w:t xml:space="preserve"> </w:t>
      </w:r>
      <w:r w:rsidRPr="00DD6960">
        <w:rPr>
          <w:rFonts w:ascii="Times New Roman" w:hAnsi="Times New Roman" w:cs="Times New Roman"/>
          <w:sz w:val="22"/>
          <w:szCs w:val="22"/>
        </w:rPr>
        <w:t>огнетушители перезаряжаемые, пожарные шкафы;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инвентарь для автомобиля, приобретенный отдельно: чехлы, буксировочный трос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канцелярские принадле</w:t>
      </w:r>
      <w:r>
        <w:rPr>
          <w:rFonts w:ascii="Times New Roman" w:hAnsi="Times New Roman" w:cs="Times New Roman"/>
          <w:color w:val="000000"/>
          <w:sz w:val="22"/>
          <w:szCs w:val="22"/>
        </w:rPr>
        <w:t>жности с электрическим приводом.</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 </w:t>
      </w:r>
    </w:p>
    <w:p w:rsidR="0040567B" w:rsidRPr="00DD6960"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DD6960">
        <w:rPr>
          <w:rFonts w:ascii="Times New Roman" w:hAnsi="Times New Roman" w:cs="Times New Roman"/>
          <w:sz w:val="22"/>
          <w:szCs w:val="22"/>
        </w:rPr>
        <w:t>2. К хозяйственному и производственному инвентарю, который включается в состав материальных запасов, относится:</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proofErr w:type="gramStart"/>
      <w:r w:rsidRPr="00DD6960">
        <w:rPr>
          <w:rStyle w:val="fill"/>
          <w:rFonts w:ascii="Times New Roman" w:hAnsi="Times New Roman" w:cs="Times New Roman"/>
          <w:b w:val="0"/>
          <w:i w:val="0"/>
          <w:color w:val="000000"/>
          <w:sz w:val="22"/>
          <w:szCs w:val="22"/>
        </w:rPr>
        <w:t>инвентарь для уборки офисных помещений (территорий), рабочих мест: контейнеры, тачки, ведра, лопаты, грабли, швабры, метлы, веники и др.;</w:t>
      </w:r>
      <w:proofErr w:type="gramEnd"/>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принадлежности для ремонта помещений (например, дрели, молотки, гаечные ключи и т. п.);</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i w:val="0"/>
          <w:color w:val="000000"/>
          <w:sz w:val="22"/>
          <w:szCs w:val="22"/>
        </w:rPr>
        <w:t>электротовары: удлинители, тройники электрические, переходники электрические и др.;</w:t>
      </w:r>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proofErr w:type="gramStart"/>
      <w:r w:rsidRPr="00DD6960">
        <w:rPr>
          <w:rStyle w:val="fill"/>
          <w:rFonts w:ascii="Times New Roman" w:hAnsi="Times New Roman" w:cs="Times New Roman"/>
          <w:b w:val="0"/>
          <w:bCs w:val="0"/>
          <w:i w:val="0"/>
          <w:iCs w:val="0"/>
          <w:color w:val="000000"/>
          <w:sz w:val="22"/>
          <w:szCs w:val="22"/>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roofErr w:type="gramEnd"/>
    </w:p>
    <w:p w:rsidR="0040567B" w:rsidRPr="00DD6960" w:rsidRDefault="0040567B" w:rsidP="0040567B">
      <w:pPr>
        <w:numPr>
          <w:ilvl w:val="0"/>
          <w:numId w:val="22"/>
        </w:numPr>
        <w:tabs>
          <w:tab w:val="clear" w:pos="720"/>
        </w:tabs>
        <w:ind w:left="0" w:firstLine="0"/>
        <w:rPr>
          <w:rStyle w:val="fill"/>
          <w:rFonts w:ascii="Times New Roman" w:hAnsi="Times New Roman" w:cs="Times New Roman"/>
          <w:b w:val="0"/>
          <w:bCs w:val="0"/>
          <w:i w:val="0"/>
          <w:iCs w:val="0"/>
          <w:color w:val="000000"/>
          <w:sz w:val="22"/>
          <w:szCs w:val="22"/>
        </w:rPr>
      </w:pPr>
      <w:r w:rsidRPr="00DD6960">
        <w:rPr>
          <w:rStyle w:val="fill"/>
          <w:rFonts w:ascii="Times New Roman" w:hAnsi="Times New Roman" w:cs="Times New Roman"/>
          <w:b w:val="0"/>
          <w:bCs w:val="0"/>
          <w:i w:val="0"/>
          <w:iCs w:val="0"/>
          <w:color w:val="000000"/>
          <w:sz w:val="22"/>
          <w:szCs w:val="22"/>
        </w:rPr>
        <w:t>канцелярские принадлежности (кроме тех, что указаны в п. 1 настоящего перечня), фоторамки, фотоальбомы;</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туалетные принадлежности: бумажные полотенца, освежители воздуха, мыло и др.;</w:t>
      </w:r>
    </w:p>
    <w:p w:rsidR="0040567B" w:rsidRPr="00DD6960" w:rsidRDefault="0040567B" w:rsidP="0040567B">
      <w:pPr>
        <w:numPr>
          <w:ilvl w:val="0"/>
          <w:numId w:val="22"/>
        </w:numPr>
        <w:tabs>
          <w:tab w:val="clear" w:pos="720"/>
        </w:tabs>
        <w:ind w:left="0" w:firstLine="0"/>
        <w:rPr>
          <w:rFonts w:ascii="Times New Roman" w:hAnsi="Times New Roman" w:cs="Times New Roman"/>
          <w:color w:val="000000"/>
          <w:sz w:val="22"/>
          <w:szCs w:val="22"/>
        </w:rPr>
      </w:pPr>
      <w:r w:rsidRPr="00DD6960">
        <w:rPr>
          <w:rFonts w:ascii="Times New Roman" w:hAnsi="Times New Roman" w:cs="Times New Roman"/>
          <w:color w:val="000000"/>
          <w:sz w:val="22"/>
          <w:szCs w:val="22"/>
        </w:rPr>
        <w:t>средства пожаротушения (кроме тех, что включаются в состав основных сре</w:t>
      </w:r>
      <w:proofErr w:type="gramStart"/>
      <w:r w:rsidRPr="00DD6960">
        <w:rPr>
          <w:rFonts w:ascii="Times New Roman" w:hAnsi="Times New Roman" w:cs="Times New Roman"/>
          <w:color w:val="000000"/>
          <w:sz w:val="22"/>
          <w:szCs w:val="22"/>
        </w:rPr>
        <w:t>дств в с</w:t>
      </w:r>
      <w:proofErr w:type="gramEnd"/>
      <w:r w:rsidRPr="00DD6960">
        <w:rPr>
          <w:rFonts w:ascii="Times New Roman" w:hAnsi="Times New Roman" w:cs="Times New Roman"/>
          <w:color w:val="000000"/>
          <w:sz w:val="22"/>
          <w:szCs w:val="22"/>
        </w:rPr>
        <w:t>оответствии с п. 1 настоящего перечня): багор, штыковая лопата, конусное ведро, пожарный лом, кошма, топор, одноразовый огнетушитель.</w:t>
      </w:r>
    </w:p>
    <w:p w:rsidR="0040567B" w:rsidRPr="00B949C9" w:rsidRDefault="0040567B" w:rsidP="0040567B">
      <w:pPr>
        <w:widowControl w:val="0"/>
        <w:autoSpaceDE w:val="0"/>
        <w:autoSpaceDN w:val="0"/>
        <w:adjustRightInd w:val="0"/>
        <w:jc w:val="both"/>
        <w:outlineLvl w:val="0"/>
        <w:rPr>
          <w:rFonts w:ascii="Times New Roman" w:hAnsi="Times New Roman" w:cs="Times New Roman"/>
          <w:sz w:val="24"/>
        </w:rPr>
      </w:pPr>
    </w:p>
    <w:p w:rsidR="0040567B" w:rsidRPr="0040567B" w:rsidRDefault="0040567B" w:rsidP="00F82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color w:val="auto"/>
          <w:sz w:val="24"/>
        </w:rPr>
        <w:t>13</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22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40567B">
        <w:rPr>
          <w:rFonts w:ascii="Times New Roman" w:hAnsi="Times New Roman" w:cs="Times New Roman"/>
          <w:b/>
          <w:bCs/>
          <w:sz w:val="24"/>
        </w:rPr>
        <w:t>Положение о служебных командировках</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1. Общие положения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1.1. Настоящее Положение определяет порядок организации служебных командировок сотрудников учреждения на территории России и за ее пределами.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Положение распространяется на представителей руководства,  а также на всех иных сотрудников, состоящих с учреждением в трудовых отношениях.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1.2. Служебной командировкой сотрудника является поездка сотрудника по распоряжению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1.3. Основными задачами служебных командировок являются:</w:t>
      </w:r>
    </w:p>
    <w:p w:rsidR="0040567B" w:rsidRPr="0022073D" w:rsidRDefault="0040567B" w:rsidP="0040567B">
      <w:pPr>
        <w:numPr>
          <w:ilvl w:val="0"/>
          <w:numId w:val="23"/>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решение конкретных задач производственно-хозяйственной, финансовой и иной деятельности учреждения;</w:t>
      </w:r>
    </w:p>
    <w:p w:rsidR="0040567B" w:rsidRPr="0022073D" w:rsidRDefault="0040567B" w:rsidP="0040567B">
      <w:pPr>
        <w:numPr>
          <w:ilvl w:val="0"/>
          <w:numId w:val="23"/>
        </w:numPr>
        <w:tabs>
          <w:tab w:val="clear" w:pos="720"/>
        </w:tabs>
        <w:ind w:left="0" w:firstLine="0"/>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оказание организационно-методической и практической помощи в организации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образовательного процесса</w:t>
      </w:r>
      <w:r w:rsidRPr="0022073D">
        <w:rPr>
          <w:rFonts w:ascii="Times New Roman" w:hAnsi="Times New Roman" w:cs="Times New Roman"/>
          <w:sz w:val="22"/>
          <w:szCs w:val="22"/>
        </w:rPr>
        <w:t>;</w:t>
      </w:r>
    </w:p>
    <w:p w:rsidR="0040567B" w:rsidRPr="0022073D" w:rsidRDefault="0040567B" w:rsidP="0040567B">
      <w:pPr>
        <w:numPr>
          <w:ilvl w:val="0"/>
          <w:numId w:val="23"/>
        </w:numPr>
        <w:tabs>
          <w:tab w:val="clear" w:pos="720"/>
        </w:tabs>
        <w:ind w:left="0" w:firstLine="0"/>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проведение конференций, совещаний, семинаров и иных мероприятий,</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непосредственное участие в них</w:t>
      </w:r>
      <w:r w:rsidRPr="0022073D">
        <w:rPr>
          <w:rFonts w:ascii="Times New Roman" w:hAnsi="Times New Roman" w:cs="Times New Roman"/>
          <w:sz w:val="22"/>
          <w:szCs w:val="22"/>
        </w:rPr>
        <w:t>;</w:t>
      </w:r>
    </w:p>
    <w:p w:rsidR="0040567B" w:rsidRPr="0022073D" w:rsidRDefault="0040567B" w:rsidP="0040567B">
      <w:pPr>
        <w:numPr>
          <w:ilvl w:val="0"/>
          <w:numId w:val="23"/>
        </w:numPr>
        <w:tabs>
          <w:tab w:val="clear" w:pos="720"/>
        </w:tabs>
        <w:ind w:left="0" w:firstLine="0"/>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изучение, обобщение и распространение опыта, новых форм и методов работы</w:t>
      </w:r>
      <w:r w:rsidRPr="0022073D">
        <w:rPr>
          <w:rFonts w:ascii="Times New Roman" w:hAnsi="Times New Roman" w:cs="Times New Roman"/>
          <w:sz w:val="22"/>
          <w:szCs w:val="22"/>
        </w:rPr>
        <w:t>.</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1.4. Не являются служебными командировками: </w:t>
      </w:r>
    </w:p>
    <w:p w:rsidR="0040567B" w:rsidRPr="0022073D" w:rsidRDefault="0040567B" w:rsidP="0040567B">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lastRenderedPageBreak/>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40567B" w:rsidRPr="0022073D" w:rsidRDefault="0040567B" w:rsidP="0040567B">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22073D">
        <w:rPr>
          <w:rFonts w:ascii="Times New Roman" w:hAnsi="Times New Roman" w:cs="Times New Roman"/>
          <w:sz w:val="22"/>
          <w:szCs w:val="22"/>
        </w:rPr>
        <w:br/>
        <w:t xml:space="preserve">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22073D">
        <w:rPr>
          <w:rStyle w:val="fill"/>
          <w:rFonts w:ascii="Times New Roman" w:hAnsi="Times New Roman" w:cs="Times New Roman"/>
          <w:b w:val="0"/>
          <w:i w:val="0"/>
          <w:color w:val="auto"/>
          <w:sz w:val="22"/>
          <w:szCs w:val="22"/>
        </w:rPr>
        <w:t>руководитель</w:t>
      </w:r>
      <w:r w:rsidRPr="0022073D">
        <w:rPr>
          <w:rFonts w:ascii="Times New Roman" w:hAnsi="Times New Roman" w:cs="Times New Roman"/>
          <w:sz w:val="22"/>
          <w:szCs w:val="22"/>
        </w:rPr>
        <w:t>, осуществивший командирование сотрудника;</w:t>
      </w:r>
    </w:p>
    <w:p w:rsidR="0040567B" w:rsidRPr="0022073D" w:rsidRDefault="0040567B" w:rsidP="0040567B">
      <w:pPr>
        <w:numPr>
          <w:ilvl w:val="0"/>
          <w:numId w:val="24"/>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выезды по личным вопросам (без производственной необходимости, соответствующего договора или вызова приглашающей стороны).</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1.5. Служебные командировки подразделяются </w:t>
      </w:r>
      <w:proofErr w:type="gramStart"/>
      <w:r w:rsidRPr="0022073D">
        <w:rPr>
          <w:rFonts w:ascii="Times New Roman" w:hAnsi="Times New Roman" w:cs="Times New Roman"/>
          <w:sz w:val="22"/>
          <w:szCs w:val="22"/>
        </w:rPr>
        <w:t>на</w:t>
      </w:r>
      <w:proofErr w:type="gramEnd"/>
      <w:r w:rsidRPr="0022073D">
        <w:rPr>
          <w:rFonts w:ascii="Times New Roman" w:hAnsi="Times New Roman" w:cs="Times New Roman"/>
          <w:sz w:val="22"/>
          <w:szCs w:val="22"/>
        </w:rPr>
        <w:t>:</w:t>
      </w:r>
    </w:p>
    <w:p w:rsidR="0040567B" w:rsidRPr="0022073D" w:rsidRDefault="0040567B" w:rsidP="0040567B">
      <w:pPr>
        <w:numPr>
          <w:ilvl w:val="0"/>
          <w:numId w:val="25"/>
        </w:numPr>
        <w:tabs>
          <w:tab w:val="clear" w:pos="720"/>
        </w:tabs>
        <w:ind w:left="0" w:firstLine="0"/>
        <w:jc w:val="both"/>
        <w:rPr>
          <w:rFonts w:ascii="Times New Roman" w:hAnsi="Times New Roman" w:cs="Times New Roman"/>
          <w:sz w:val="22"/>
          <w:szCs w:val="22"/>
        </w:rPr>
      </w:pPr>
      <w:proofErr w:type="gramStart"/>
      <w:r w:rsidRPr="0022073D">
        <w:rPr>
          <w:rFonts w:ascii="Times New Roman" w:hAnsi="Times New Roman" w:cs="Times New Roman"/>
          <w:sz w:val="22"/>
          <w:szCs w:val="22"/>
        </w:rPr>
        <w:t>плановые</w:t>
      </w:r>
      <w:proofErr w:type="gramEnd"/>
      <w:r w:rsidRPr="0022073D">
        <w:rPr>
          <w:rFonts w:ascii="Times New Roman" w:hAnsi="Times New Roman" w:cs="Times New Roman"/>
          <w:sz w:val="22"/>
          <w:szCs w:val="22"/>
        </w:rPr>
        <w:t>, которые осуществляются в соответствии с утвержденными в установленном порядке планами и соответствующими сметами;</w:t>
      </w:r>
    </w:p>
    <w:p w:rsidR="0040567B" w:rsidRPr="0022073D" w:rsidRDefault="0040567B" w:rsidP="0040567B">
      <w:pPr>
        <w:numPr>
          <w:ilvl w:val="0"/>
          <w:numId w:val="25"/>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1.6. Запрещается направление в служебные командировки беременных женщин.</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1.7.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1.8. В служебные командировки только с письменного согласия допускается направлять:</w:t>
      </w:r>
    </w:p>
    <w:p w:rsidR="0040567B" w:rsidRPr="0022073D" w:rsidRDefault="0040567B" w:rsidP="0040567B">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матерей и отцов, воспитывающих без супруга (супруги) детей в возрасте до пяти лет;</w:t>
      </w:r>
    </w:p>
    <w:p w:rsidR="0040567B" w:rsidRPr="0022073D" w:rsidRDefault="0040567B" w:rsidP="0040567B">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сотрудников, имеющих детей-инвалидов;</w:t>
      </w:r>
    </w:p>
    <w:p w:rsidR="0040567B" w:rsidRPr="0022073D" w:rsidRDefault="0040567B" w:rsidP="0040567B">
      <w:pPr>
        <w:numPr>
          <w:ilvl w:val="0"/>
          <w:numId w:val="26"/>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сотрудников, осуществляющих уход за больными членами их семей в соответствии с медицинским заключением.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1.9.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2. Срок и режим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2.1. Срок командировки сотрудника определяет </w:t>
      </w:r>
      <w:r w:rsidRPr="0022073D">
        <w:rPr>
          <w:rStyle w:val="fill"/>
          <w:rFonts w:ascii="Times New Roman" w:hAnsi="Times New Roman" w:cs="Times New Roman"/>
          <w:b w:val="0"/>
          <w:i w:val="0"/>
          <w:color w:val="auto"/>
          <w:sz w:val="22"/>
          <w:szCs w:val="22"/>
        </w:rPr>
        <w:t>руководитель</w:t>
      </w:r>
      <w:r w:rsidRPr="0022073D">
        <w:rPr>
          <w:rFonts w:ascii="Times New Roman" w:hAnsi="Times New Roman" w:cs="Times New Roman"/>
          <w:sz w:val="22"/>
          <w:szCs w:val="22"/>
        </w:rPr>
        <w:t xml:space="preserve"> учреждения с учетом объема, сложности и других особенностей служебного поручения.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Днем выезда сотрудника в командировку считается день отправления транспортного средства </w:t>
      </w:r>
      <w:r w:rsidRPr="0022073D">
        <w:rPr>
          <w:rStyle w:val="fill"/>
          <w:rFonts w:ascii="Times New Roman" w:hAnsi="Times New Roman" w:cs="Times New Roman"/>
          <w:b w:val="0"/>
          <w:i w:val="0"/>
          <w:color w:val="auto"/>
          <w:sz w:val="22"/>
          <w:szCs w:val="22"/>
        </w:rPr>
        <w:t>из с. Кип</w:t>
      </w:r>
      <w:r w:rsidRPr="0022073D">
        <w:rPr>
          <w:rFonts w:ascii="Times New Roman" w:hAnsi="Times New Roman" w:cs="Times New Roman"/>
          <w:sz w:val="22"/>
          <w:szCs w:val="22"/>
        </w:rPr>
        <w:t xml:space="preserve">, а днем прибытия из командировки – день прибытия транспортного средства </w:t>
      </w:r>
      <w:proofErr w:type="gramStart"/>
      <w:r w:rsidRPr="0022073D">
        <w:rPr>
          <w:rFonts w:ascii="Times New Roman" w:hAnsi="Times New Roman" w:cs="Times New Roman"/>
          <w:sz w:val="22"/>
          <w:szCs w:val="22"/>
        </w:rPr>
        <w:t>в</w:t>
      </w:r>
      <w:proofErr w:type="gramEnd"/>
      <w:r w:rsidRPr="0022073D">
        <w:rPr>
          <w:rFonts w:ascii="Times New Roman" w:hAnsi="Times New Roman" w:cs="Times New Roman"/>
          <w:sz w:val="22"/>
          <w:szCs w:val="22"/>
        </w:rPr>
        <w:t> с.</w:t>
      </w:r>
      <w:r w:rsidRPr="0022073D">
        <w:rPr>
          <w:rStyle w:val="fill"/>
          <w:rFonts w:ascii="Times New Roman" w:hAnsi="Times New Roman" w:cs="Times New Roman"/>
          <w:b w:val="0"/>
          <w:i w:val="0"/>
          <w:color w:val="auto"/>
          <w:sz w:val="22"/>
          <w:szCs w:val="22"/>
        </w:rPr>
        <w:t xml:space="preserve"> Кип</w:t>
      </w:r>
      <w:r w:rsidRPr="0022073D">
        <w:rPr>
          <w:rFonts w:ascii="Times New Roman" w:hAnsi="Times New Roman" w:cs="Times New Roman"/>
          <w:sz w:val="22"/>
          <w:szCs w:val="22"/>
        </w:rPr>
        <w:t>.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w:t>
      </w:r>
      <w:proofErr w:type="gramStart"/>
      <w:r w:rsidRPr="0022073D">
        <w:rPr>
          <w:rFonts w:ascii="Times New Roman" w:hAnsi="Times New Roman" w:cs="Times New Roman"/>
          <w:sz w:val="22"/>
          <w:szCs w:val="22"/>
        </w:rPr>
        <w:t>в место постоянной работы</w:t>
      </w:r>
      <w:proofErr w:type="gramEnd"/>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w:t>
      </w:r>
      <w:r w:rsidRPr="0022073D">
        <w:rPr>
          <w:rFonts w:ascii="Times New Roman" w:hAnsi="Times New Roman" w:cs="Times New Roman"/>
          <w:sz w:val="22"/>
          <w:szCs w:val="22"/>
        </w:rPr>
        <w:lastRenderedPageBreak/>
        <w:t>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Факт наличия данных обстоятельств должен быть подтвержден проведенной служебной</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проверкой, по результатам которой в установленном порядке выносится соответствующее</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заключение</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2.6. Явка сотрудника на работу в день выезда в командировку или в день приезда из командировки решается по договоренности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 xml:space="preserve">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 Порядок оформления служебных командировок</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2"/>
          <w:szCs w:val="22"/>
        </w:rPr>
      </w:pPr>
      <w:r w:rsidRPr="0022073D">
        <w:rPr>
          <w:rFonts w:ascii="Times New Roman" w:hAnsi="Times New Roman" w:cs="Times New Roman"/>
          <w:i/>
          <w:sz w:val="22"/>
          <w:szCs w:val="22"/>
        </w:rPr>
        <w:t>3.1. Оформление служебных командировок по России</w:t>
      </w:r>
      <w:r w:rsidRPr="0022073D">
        <w:rPr>
          <w:rFonts w:ascii="Times New Roman" w:hAnsi="Times New Roman" w:cs="Times New Roman"/>
          <w:bCs/>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3.1.1. Планирование командировок осуществляется на основании </w:t>
      </w:r>
      <w:r w:rsidRPr="0022073D">
        <w:rPr>
          <w:rStyle w:val="fill"/>
          <w:rFonts w:ascii="Times New Roman" w:hAnsi="Times New Roman" w:cs="Times New Roman"/>
          <w:b w:val="0"/>
          <w:i w:val="0"/>
          <w:color w:val="auto"/>
          <w:sz w:val="22"/>
          <w:szCs w:val="22"/>
        </w:rPr>
        <w:t>комплексного плана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командировок на год, утвержденного руководителем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 согласованию с главным бухгалтером</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roofErr w:type="gramStart"/>
      <w:r w:rsidRPr="0022073D">
        <w:rPr>
          <w:rFonts w:ascii="Times New Roman" w:hAnsi="Times New Roman" w:cs="Times New Roman"/>
          <w:sz w:val="22"/>
          <w:szCs w:val="22"/>
        </w:rPr>
        <w:t>Контроль за</w:t>
      </w:r>
      <w:proofErr w:type="gramEnd"/>
      <w:r w:rsidRPr="0022073D">
        <w:rPr>
          <w:rFonts w:ascii="Times New Roman" w:hAnsi="Times New Roman" w:cs="Times New Roman"/>
          <w:sz w:val="22"/>
          <w:szCs w:val="22"/>
        </w:rPr>
        <w:t xml:space="preserve"> эффективностью использования командировочных расходов возлагается на </w:t>
      </w:r>
      <w:r w:rsidRPr="0022073D">
        <w:rPr>
          <w:rStyle w:val="fill"/>
          <w:rFonts w:ascii="Times New Roman" w:hAnsi="Times New Roman" w:cs="Times New Roman"/>
          <w:b w:val="0"/>
          <w:i w:val="0"/>
          <w:color w:val="auto"/>
          <w:sz w:val="22"/>
          <w:szCs w:val="22"/>
        </w:rPr>
        <w:t>бухгалтера</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3.1.2. Внеплановые командировки сотрудников осуществляются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w:t>
      </w:r>
      <w:r w:rsidRPr="0022073D">
        <w:rPr>
          <w:rStyle w:val="fill"/>
          <w:rFonts w:ascii="Times New Roman" w:hAnsi="Times New Roman" w:cs="Times New Roman"/>
          <w:b w:val="0"/>
          <w:i w:val="0"/>
          <w:color w:val="auto"/>
          <w:sz w:val="22"/>
          <w:szCs w:val="22"/>
        </w:rPr>
        <w:t>на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основании служебной записки, инициировавшего</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выезд, при наличии финансовых средств на командировочные расходы</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3.1.3. Основанием для командирования сотрудников считается служебное задание (ф. Т-10а) </w:t>
      </w:r>
      <w:r w:rsidRPr="0022073D">
        <w:rPr>
          <w:rStyle w:val="fill"/>
          <w:rFonts w:ascii="Times New Roman" w:hAnsi="Times New Roman" w:cs="Times New Roman"/>
          <w:b w:val="0"/>
          <w:i w:val="0"/>
          <w:color w:val="auto"/>
          <w:sz w:val="22"/>
          <w:szCs w:val="22"/>
        </w:rPr>
        <w:t xml:space="preserve">руководителя </w:t>
      </w:r>
      <w:r w:rsidRPr="0022073D">
        <w:rPr>
          <w:rFonts w:ascii="Times New Roman" w:hAnsi="Times New Roman" w:cs="Times New Roman"/>
          <w:sz w:val="22"/>
          <w:szCs w:val="22"/>
        </w:rPr>
        <w:t>сотруднику.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3.1.5. После согласования сметы командировочных расходов командируемый сотрудник передает служебное задание и смету в кадровую службу </w:t>
      </w:r>
      <w:r w:rsidRPr="0022073D">
        <w:rPr>
          <w:rStyle w:val="fill"/>
          <w:rFonts w:ascii="Times New Roman" w:hAnsi="Times New Roman" w:cs="Times New Roman"/>
          <w:b w:val="0"/>
          <w:i w:val="0"/>
          <w:color w:val="auto"/>
          <w:sz w:val="22"/>
          <w:szCs w:val="22"/>
        </w:rPr>
        <w:t>(не позднее пяти дней до начала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командировки)</w:t>
      </w:r>
      <w:r w:rsidRPr="0022073D">
        <w:rPr>
          <w:rFonts w:ascii="Times New Roman" w:hAnsi="Times New Roman" w:cs="Times New Roman"/>
          <w:sz w:val="22"/>
          <w:szCs w:val="22"/>
        </w:rPr>
        <w:t xml:space="preserve"> для составления приказа на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Командировочные документы, служебное задание подписываются руководителем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Кадровая служба знакомит командируемого сотрудника с распоряжением и выдает ему служебное задание.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Однодневная командировка должна быть оформлена распоряжением руководителя.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lastRenderedPageBreak/>
        <w:t xml:space="preserve">3.1.6. </w:t>
      </w:r>
      <w:r w:rsidRPr="0022073D">
        <w:rPr>
          <w:rStyle w:val="fill"/>
          <w:rFonts w:ascii="Times New Roman" w:hAnsi="Times New Roman" w:cs="Times New Roman"/>
          <w:b w:val="0"/>
          <w:i w:val="0"/>
          <w:color w:val="auto"/>
          <w:sz w:val="22"/>
          <w:szCs w:val="22"/>
        </w:rPr>
        <w:t>Не позднее, чем за три рабочих дня</w:t>
      </w:r>
      <w:r w:rsidRPr="0022073D">
        <w:rPr>
          <w:rFonts w:ascii="Times New Roman" w:hAnsi="Times New Roman" w:cs="Times New Roman"/>
          <w:sz w:val="22"/>
          <w:szCs w:val="22"/>
        </w:rPr>
        <w:t xml:space="preserve"> до начала командировки копия распоряжения о </w:t>
      </w:r>
      <w:proofErr w:type="gramStart"/>
      <w:r w:rsidRPr="0022073D">
        <w:rPr>
          <w:rFonts w:ascii="Times New Roman" w:hAnsi="Times New Roman" w:cs="Times New Roman"/>
          <w:sz w:val="22"/>
          <w:szCs w:val="22"/>
        </w:rPr>
        <w:t>командировке</w:t>
      </w:r>
      <w:proofErr w:type="gramEnd"/>
      <w:r w:rsidRPr="0022073D">
        <w:rPr>
          <w:rFonts w:ascii="Times New Roman" w:hAnsi="Times New Roman" w:cs="Times New Roman"/>
          <w:sz w:val="22"/>
          <w:szCs w:val="22"/>
        </w:rPr>
        <w:t xml:space="preserve"> и смета командировочных расходов направляются в бухгалтерию для </w:t>
      </w:r>
      <w:r w:rsidRPr="0022073D">
        <w:rPr>
          <w:rStyle w:val="fill"/>
          <w:rFonts w:ascii="Times New Roman" w:hAnsi="Times New Roman" w:cs="Times New Roman"/>
          <w:b w:val="0"/>
          <w:i w:val="0"/>
          <w:color w:val="auto"/>
          <w:sz w:val="22"/>
          <w:szCs w:val="22"/>
        </w:rPr>
        <w:t>заказа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денег (перевода денег на банковскую карту командированному сотруднику)</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3.1.7. Факт выбытия сотрудника в командировку фиксируется в Журнале учета работников, выбывающих в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3.1.8. В исключительных случаях, связанных с осуществлением внеплановых выездов, когда</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3.3. Выдача денежных средств на командировочные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распоряжения о направлении сотрудника в командировку.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3.3.3. При командировках  аванс выдается в рублях.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3.3.4. Выдача денежных средств на командировочные расходы производится путем </w:t>
      </w:r>
      <w:r w:rsidRPr="0022073D">
        <w:rPr>
          <w:rStyle w:val="fill"/>
          <w:rFonts w:ascii="Times New Roman" w:hAnsi="Times New Roman" w:cs="Times New Roman"/>
          <w:b w:val="0"/>
          <w:i w:val="0"/>
          <w:color w:val="auto"/>
          <w:sz w:val="22"/>
          <w:szCs w:val="22"/>
        </w:rPr>
        <w:t>выдачи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наличными из кассы бухгалтерии либо на банковскую карточку сотрудника</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3.3.5.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4. Гарантии и компенсации при направлении сотрудников в служебные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4.2. Командированному сотруднику учреждение обязано возместить:</w:t>
      </w:r>
    </w:p>
    <w:p w:rsidR="0040567B" w:rsidRPr="0022073D" w:rsidRDefault="0040567B" w:rsidP="0040567B">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проезд;</w:t>
      </w:r>
    </w:p>
    <w:p w:rsidR="0040567B" w:rsidRPr="0022073D" w:rsidRDefault="0040567B" w:rsidP="0040567B">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по найму жилого помещения;</w:t>
      </w:r>
    </w:p>
    <w:p w:rsidR="0040567B" w:rsidRPr="0022073D" w:rsidRDefault="0040567B" w:rsidP="0040567B">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дополнительные расходы, связанные с проживанием вне постоянного местожительства (суточные);</w:t>
      </w:r>
    </w:p>
    <w:p w:rsidR="0040567B" w:rsidRPr="0022073D" w:rsidRDefault="0040567B" w:rsidP="0040567B">
      <w:pPr>
        <w:numPr>
          <w:ilvl w:val="0"/>
          <w:numId w:val="27"/>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другие расходы, произведенные с разрешения или </w:t>
      </w:r>
      <w:proofErr w:type="gramStart"/>
      <w:r w:rsidRPr="0022073D">
        <w:rPr>
          <w:rFonts w:ascii="Times New Roman" w:hAnsi="Times New Roman" w:cs="Times New Roman"/>
          <w:sz w:val="22"/>
          <w:szCs w:val="22"/>
        </w:rPr>
        <w:t>ведома</w:t>
      </w:r>
      <w:proofErr w:type="gramEnd"/>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администрации</w:t>
      </w:r>
      <w:r w:rsidRPr="0022073D">
        <w:rPr>
          <w:rFonts w:ascii="Times New Roman" w:hAnsi="Times New Roman" w:cs="Times New Roman"/>
          <w:sz w:val="22"/>
          <w:szCs w:val="22"/>
        </w:rPr>
        <w:t>.</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4.3. Расходы на проезд учреждение возмещает сотруднику:</w:t>
      </w:r>
    </w:p>
    <w:p w:rsidR="0040567B" w:rsidRPr="0022073D" w:rsidRDefault="0040567B" w:rsidP="0040567B">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 места командировки и обратно;</w:t>
      </w:r>
    </w:p>
    <w:p w:rsidR="0040567B" w:rsidRPr="0022073D" w:rsidRDefault="0040567B" w:rsidP="0040567B">
      <w:pPr>
        <w:numPr>
          <w:ilvl w:val="0"/>
          <w:numId w:val="28"/>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из одного населенного пункта в другой (если сотрудник командирован в несколько организаций, расположенных в разных населенных пунктах).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состав этих расходов входят:</w:t>
      </w:r>
    </w:p>
    <w:p w:rsidR="0040567B" w:rsidRPr="0022073D" w:rsidRDefault="0040567B" w:rsidP="0040567B">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проездного билета на транспорт общего пользования (самолет, поезд и т. д.);</w:t>
      </w:r>
    </w:p>
    <w:p w:rsidR="0040567B" w:rsidRPr="0022073D" w:rsidRDefault="0040567B" w:rsidP="0040567B">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стоимость услуг по оформлению проездных билетов;</w:t>
      </w:r>
    </w:p>
    <w:p w:rsidR="0040567B" w:rsidRPr="0022073D" w:rsidRDefault="0040567B" w:rsidP="0040567B">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расходы на оплату постельных принадлежностей в поездах;</w:t>
      </w:r>
    </w:p>
    <w:p w:rsidR="0040567B" w:rsidRPr="0022073D" w:rsidRDefault="0040567B" w:rsidP="0040567B">
      <w:pPr>
        <w:numPr>
          <w:ilvl w:val="0"/>
          <w:numId w:val="29"/>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4.4. Расходы на проезд по России компенсируются </w:t>
      </w:r>
      <w:r w:rsidRPr="0022073D">
        <w:rPr>
          <w:rStyle w:val="fill"/>
          <w:rFonts w:ascii="Times New Roman" w:hAnsi="Times New Roman" w:cs="Times New Roman"/>
          <w:b w:val="0"/>
          <w:i w:val="0"/>
          <w:color w:val="auto"/>
          <w:sz w:val="22"/>
          <w:szCs w:val="22"/>
        </w:rPr>
        <w:t>в соответствии с</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подпунктом «в»</w:t>
      </w:r>
      <w:r w:rsidRPr="0022073D">
        <w:rPr>
          <w:rFonts w:ascii="Times New Roman" w:hAnsi="Times New Roman" w:cs="Times New Roman"/>
          <w:iCs/>
          <w:sz w:val="22"/>
          <w:szCs w:val="22"/>
        </w:rPr>
        <w:t xml:space="preserve"> </w:t>
      </w:r>
      <w:r w:rsidRPr="0022073D">
        <w:rPr>
          <w:rStyle w:val="fill"/>
          <w:rFonts w:ascii="Times New Roman" w:hAnsi="Times New Roman" w:cs="Times New Roman"/>
          <w:b w:val="0"/>
          <w:i w:val="0"/>
          <w:color w:val="auto"/>
          <w:sz w:val="22"/>
          <w:szCs w:val="22"/>
        </w:rPr>
        <w:t>пункта 1</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постановления Правительства 02.10.2002 № 729</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проезд, превышающих размер, установленный данным пунктом,</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производится (с разрешения руководителя учреждения) по фактическим расходам за счет</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экономии средств, выделенных из бюджета на содержание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4.7. При командировках по России размер суточных составляет </w:t>
      </w:r>
      <w:r w:rsidRPr="0022073D">
        <w:rPr>
          <w:rStyle w:val="fill"/>
          <w:rFonts w:ascii="Times New Roman" w:hAnsi="Times New Roman" w:cs="Times New Roman"/>
          <w:b w:val="0"/>
          <w:i w:val="0"/>
          <w:color w:val="auto"/>
          <w:sz w:val="22"/>
          <w:szCs w:val="22"/>
        </w:rPr>
        <w:t>100 руб. за каждый день</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нахождения в командировке</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Выплата суточных производится также, если </w:t>
      </w:r>
      <w:proofErr w:type="gramStart"/>
      <w:r w:rsidRPr="0022073D">
        <w:rPr>
          <w:rFonts w:ascii="Times New Roman" w:hAnsi="Times New Roman" w:cs="Times New Roman"/>
          <w:sz w:val="22"/>
          <w:szCs w:val="22"/>
        </w:rPr>
        <w:t>заболевший</w:t>
      </w:r>
      <w:proofErr w:type="gramEnd"/>
      <w:r w:rsidRPr="0022073D">
        <w:rPr>
          <w:rFonts w:ascii="Times New Roman" w:hAnsi="Times New Roman" w:cs="Times New Roman"/>
          <w:sz w:val="22"/>
          <w:szCs w:val="22"/>
        </w:rPr>
        <w:t xml:space="preserve"> находился на лечении в стационарном лечебном учреждении, на основании приказа о продлении срока командировки в установленном порядке.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4.9. При командировках по России расходы на наем жилья во время командировки (при наличии подтверждающих документов) </w:t>
      </w:r>
      <w:r w:rsidRPr="0022073D">
        <w:rPr>
          <w:rStyle w:val="fill"/>
          <w:rFonts w:ascii="Times New Roman" w:hAnsi="Times New Roman" w:cs="Times New Roman"/>
          <w:b w:val="0"/>
          <w:i w:val="0"/>
          <w:color w:val="auto"/>
          <w:sz w:val="22"/>
          <w:szCs w:val="22"/>
        </w:rPr>
        <w:t>не могут превышать 1500 руб. в сутки</w:t>
      </w:r>
      <w:r w:rsidRPr="0022073D">
        <w:rPr>
          <w:rFonts w:ascii="Times New Roman" w:hAnsi="Times New Roman" w:cs="Times New Roman"/>
          <w:sz w:val="22"/>
          <w:szCs w:val="22"/>
        </w:rPr>
        <w:t xml:space="preserve">. При отсутствии документов, подтверждающих эти расходы, – </w:t>
      </w:r>
      <w:r w:rsidRPr="0022073D">
        <w:rPr>
          <w:rStyle w:val="fill"/>
          <w:rFonts w:ascii="Times New Roman" w:hAnsi="Times New Roman" w:cs="Times New Roman"/>
          <w:b w:val="0"/>
          <w:i w:val="0"/>
          <w:color w:val="auto"/>
          <w:sz w:val="22"/>
          <w:szCs w:val="22"/>
        </w:rPr>
        <w:t>12 руб. в сутки</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color w:val="auto"/>
          <w:sz w:val="22"/>
          <w:szCs w:val="22"/>
        </w:rPr>
      </w:pP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При его определении руководствуются</w:t>
      </w:r>
      <w:r w:rsidRPr="0022073D">
        <w:rPr>
          <w:rFonts w:ascii="Times New Roman" w:hAnsi="Times New Roman" w:cs="Times New Roman"/>
          <w:iCs/>
          <w:sz w:val="22"/>
          <w:szCs w:val="22"/>
        </w:rPr>
        <w:t xml:space="preserve"> </w:t>
      </w:r>
      <w:r w:rsidRPr="0022073D">
        <w:rPr>
          <w:rFonts w:ascii="Times New Roman" w:hAnsi="Times New Roman" w:cs="Times New Roman"/>
          <w:sz w:val="22"/>
          <w:szCs w:val="22"/>
        </w:rPr>
        <w:t>распоряжением Минфина от 02.08.2004 № 64н</w:t>
      </w:r>
      <w:r w:rsidRPr="0022073D">
        <w:rPr>
          <w:rStyle w:val="fill"/>
          <w:rFonts w:ascii="Times New Roman" w:hAnsi="Times New Roman" w:cs="Times New Roman"/>
          <w:b w:val="0"/>
          <w:i w:val="0"/>
          <w:color w:val="auto"/>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4.10. Расходы, связанные с командировкой, но не подтвержденные соответствующими документами, сотруднику </w:t>
      </w:r>
      <w:r w:rsidRPr="0022073D">
        <w:rPr>
          <w:rStyle w:val="fill"/>
          <w:rFonts w:ascii="Times New Roman" w:hAnsi="Times New Roman" w:cs="Times New Roman"/>
          <w:b w:val="0"/>
          <w:i w:val="0"/>
          <w:color w:val="auto"/>
          <w:sz w:val="22"/>
          <w:szCs w:val="22"/>
        </w:rPr>
        <w:t>не возмещаются или возмещаются в минимальном размере</w:t>
      </w:r>
      <w:r w:rsidRPr="0022073D">
        <w:rPr>
          <w:rFonts w:ascii="Times New Roman" w:hAnsi="Times New Roman" w:cs="Times New Roman"/>
          <w:sz w:val="22"/>
          <w:szCs w:val="22"/>
        </w:rPr>
        <w:t xml:space="preserve">.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Возмещение расходов на перевозку багажа весом свыше установленных транспортными</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предприятиями предельных норм не производится.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fill"/>
          <w:rFonts w:ascii="Times New Roman" w:hAnsi="Times New Roman" w:cs="Times New Roman"/>
          <w:b w:val="0"/>
          <w:i w:val="0"/>
          <w:color w:val="auto"/>
          <w:sz w:val="22"/>
          <w:szCs w:val="22"/>
        </w:rPr>
      </w:pPr>
      <w:r w:rsidRPr="0022073D">
        <w:rPr>
          <w:rStyle w:val="fill"/>
          <w:rFonts w:ascii="Times New Roman" w:hAnsi="Times New Roman" w:cs="Times New Roman"/>
          <w:b w:val="0"/>
          <w:i w:val="0"/>
          <w:color w:val="auto"/>
          <w:sz w:val="22"/>
          <w:szCs w:val="22"/>
        </w:rPr>
        <w:t>Возмещение расходов на служебные телефонные переговоры проводится в размерах,</w:t>
      </w:r>
      <w:r w:rsidRPr="0022073D">
        <w:rPr>
          <w:rFonts w:ascii="Times New Roman" w:hAnsi="Times New Roman" w:cs="Times New Roman"/>
          <w:sz w:val="22"/>
          <w:szCs w:val="22"/>
        </w:rPr>
        <w:t xml:space="preserve"> </w:t>
      </w:r>
      <w:r w:rsidRPr="0022073D">
        <w:rPr>
          <w:rStyle w:val="fill"/>
          <w:rFonts w:ascii="Times New Roman" w:hAnsi="Times New Roman" w:cs="Times New Roman"/>
          <w:b w:val="0"/>
          <w:i w:val="0"/>
          <w:color w:val="auto"/>
          <w:sz w:val="22"/>
          <w:szCs w:val="22"/>
        </w:rPr>
        <w:t>согласованных с лицом, принявшим решение о командировании сотрудника.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4.11. Сотруднику, направленному в однодневную командировку, согласно статьям 167, 168 Трудового кодекса, оплачиваются:</w:t>
      </w:r>
      <w:r w:rsidRPr="0022073D">
        <w:rPr>
          <w:rFonts w:ascii="Times New Roman" w:hAnsi="Times New Roman" w:cs="Times New Roman"/>
          <w:sz w:val="22"/>
          <w:szCs w:val="22"/>
        </w:rPr>
        <w:br/>
        <w:t>– средний заработок за день командировки;</w:t>
      </w:r>
      <w:r w:rsidRPr="0022073D">
        <w:rPr>
          <w:rFonts w:ascii="Times New Roman" w:hAnsi="Times New Roman" w:cs="Times New Roman"/>
          <w:sz w:val="22"/>
          <w:szCs w:val="22"/>
        </w:rPr>
        <w:br/>
        <w:t>– расходы на проезд;</w:t>
      </w:r>
      <w:r w:rsidRPr="0022073D">
        <w:rPr>
          <w:rFonts w:ascii="Times New Roman" w:hAnsi="Times New Roman" w:cs="Times New Roman"/>
          <w:sz w:val="22"/>
          <w:szCs w:val="22"/>
        </w:rPr>
        <w:br/>
        <w:t>– иные расходы, произведенные сотрудником с разрешения руководителя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Style w:val="fill"/>
          <w:rFonts w:ascii="Times New Roman" w:hAnsi="Times New Roman" w:cs="Times New Roman"/>
          <w:b w:val="0"/>
          <w:i w:val="0"/>
          <w:color w:val="auto"/>
          <w:sz w:val="22"/>
          <w:szCs w:val="22"/>
        </w:rPr>
        <w:t>Суточные (надбавки взамен суточных) при однодневной командировке не выплачиваются</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5. Порядок отчета сотрудника о служебной командировке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5.1. В течение трех рабочих дней со дня возвращения из служебной командировки сотрудник обязательно </w:t>
      </w:r>
      <w:proofErr w:type="spellStart"/>
      <w:r w:rsidRPr="0022073D">
        <w:rPr>
          <w:rFonts w:ascii="Times New Roman" w:hAnsi="Times New Roman" w:cs="Times New Roman"/>
          <w:sz w:val="22"/>
          <w:szCs w:val="22"/>
        </w:rPr>
        <w:t>дооформляет</w:t>
      </w:r>
      <w:proofErr w:type="spellEnd"/>
      <w:r w:rsidRPr="0022073D">
        <w:rPr>
          <w:rFonts w:ascii="Times New Roman" w:hAnsi="Times New Roman" w:cs="Times New Roman"/>
          <w:sz w:val="22"/>
          <w:szCs w:val="22"/>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22073D">
        <w:rPr>
          <w:rStyle w:val="fill"/>
          <w:rFonts w:ascii="Times New Roman" w:hAnsi="Times New Roman" w:cs="Times New Roman"/>
          <w:b w:val="0"/>
          <w:i w:val="0"/>
          <w:color w:val="auto"/>
          <w:sz w:val="22"/>
          <w:szCs w:val="22"/>
        </w:rPr>
        <w:t>руководителем</w:t>
      </w:r>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служебное задание с кратким отчетом о выполнении;</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проездные билеты;</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счета за проживание;</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lastRenderedPageBreak/>
        <w:t>чеки ККТ;</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товарные чеки;</w:t>
      </w:r>
    </w:p>
    <w:p w:rsidR="0040567B" w:rsidRPr="0022073D" w:rsidRDefault="0040567B" w:rsidP="0040567B">
      <w:pPr>
        <w:numPr>
          <w:ilvl w:val="0"/>
          <w:numId w:val="30"/>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квитанции электронных терминалов (слипы);</w:t>
      </w:r>
    </w:p>
    <w:p w:rsidR="0040567B" w:rsidRPr="0022073D" w:rsidRDefault="0040567B" w:rsidP="0040567B">
      <w:pPr>
        <w:numPr>
          <w:ilvl w:val="0"/>
          <w:numId w:val="31"/>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 xml:space="preserve">ксерокопии загранпаспорта с отметками о пересечении границы (при загранкомандировках); </w:t>
      </w:r>
    </w:p>
    <w:p w:rsidR="0040567B" w:rsidRPr="0022073D" w:rsidRDefault="0040567B" w:rsidP="0040567B">
      <w:pPr>
        <w:numPr>
          <w:ilvl w:val="0"/>
          <w:numId w:val="31"/>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документы, подтверждающие стоимость служебных телефонных переговоров, и т. д.</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5.2. Остаток денежных средств, превышающий сумму, использованную </w:t>
      </w:r>
      <w:proofErr w:type="gramStart"/>
      <w:r w:rsidRPr="0022073D">
        <w:rPr>
          <w:rFonts w:ascii="Times New Roman" w:hAnsi="Times New Roman" w:cs="Times New Roman"/>
          <w:sz w:val="22"/>
          <w:szCs w:val="22"/>
        </w:rPr>
        <w:t>согласно</w:t>
      </w:r>
      <w:proofErr w:type="gramEnd"/>
      <w:r w:rsidRPr="0022073D">
        <w:rPr>
          <w:rFonts w:ascii="Times New Roman" w:hAnsi="Times New Roman" w:cs="Times New Roman"/>
          <w:sz w:val="22"/>
          <w:szCs w:val="22"/>
        </w:rPr>
        <w:t xml:space="preserve"> авансового отчета, подлежит возвращению сотрудником </w:t>
      </w:r>
      <w:r w:rsidRPr="0022073D">
        <w:rPr>
          <w:rStyle w:val="fill"/>
          <w:rFonts w:ascii="Times New Roman" w:hAnsi="Times New Roman" w:cs="Times New Roman"/>
          <w:b w:val="0"/>
          <w:i w:val="0"/>
          <w:color w:val="auto"/>
          <w:sz w:val="22"/>
          <w:szCs w:val="22"/>
        </w:rPr>
        <w:t>в кассу</w:t>
      </w:r>
      <w:r w:rsidRPr="0022073D">
        <w:rPr>
          <w:rFonts w:ascii="Times New Roman" w:hAnsi="Times New Roman" w:cs="Times New Roman"/>
          <w:sz w:val="22"/>
          <w:szCs w:val="22"/>
        </w:rPr>
        <w:t xml:space="preserve"> не позднее трех рабочих дней после возвращения из командировки.</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5.3. Не позднее трех рабочих дней со дня возвращения из служебной командировки сотрудник готовит и представляет </w:t>
      </w:r>
      <w:r w:rsidRPr="0022073D">
        <w:rPr>
          <w:rStyle w:val="fill"/>
          <w:rFonts w:ascii="Times New Roman" w:hAnsi="Times New Roman" w:cs="Times New Roman"/>
          <w:b w:val="0"/>
          <w:i w:val="0"/>
          <w:color w:val="auto"/>
          <w:sz w:val="22"/>
          <w:szCs w:val="22"/>
        </w:rPr>
        <w:t xml:space="preserve">руководителю </w:t>
      </w:r>
      <w:r w:rsidRPr="0022073D">
        <w:rPr>
          <w:rFonts w:ascii="Times New Roman" w:hAnsi="Times New Roman" w:cs="Times New Roman"/>
          <w:sz w:val="22"/>
          <w:szCs w:val="22"/>
        </w:rPr>
        <w:t>полный отчет о проделанной им работе либо участии в мероприятии, на которое он был командирован.</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b/>
          <w:bCs/>
          <w:sz w:val="22"/>
          <w:szCs w:val="22"/>
        </w:rPr>
        <w:t>6. Отзыв сотрудника из командировки или отмена командировки осуществляется в следующем порядке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6.1. </w:t>
      </w:r>
      <w:r w:rsidRPr="0022073D">
        <w:rPr>
          <w:rStyle w:val="fill"/>
          <w:rFonts w:ascii="Times New Roman" w:hAnsi="Times New Roman" w:cs="Times New Roman"/>
          <w:b w:val="0"/>
          <w:i w:val="0"/>
          <w:color w:val="auto"/>
          <w:sz w:val="22"/>
          <w:szCs w:val="22"/>
        </w:rPr>
        <w:t xml:space="preserve">Руководитель </w:t>
      </w:r>
      <w:r w:rsidRPr="0022073D">
        <w:rPr>
          <w:rFonts w:ascii="Times New Roman" w:hAnsi="Times New Roman" w:cs="Times New Roman"/>
          <w:sz w:val="22"/>
          <w:szCs w:val="22"/>
        </w:rPr>
        <w:t>готовит служебную записку с объяснением причин о невозможности направления сотрудника в командировку или отзыва сотрудника из командировки до истечения ее срока.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 xml:space="preserve">6.2. Командировка может быть прекращена досрочно по решению </w:t>
      </w:r>
      <w:r w:rsidRPr="0022073D">
        <w:rPr>
          <w:rStyle w:val="fill"/>
          <w:rFonts w:ascii="Times New Roman" w:hAnsi="Times New Roman" w:cs="Times New Roman"/>
          <w:b w:val="0"/>
          <w:i w:val="0"/>
          <w:color w:val="auto"/>
          <w:sz w:val="22"/>
          <w:szCs w:val="22"/>
        </w:rPr>
        <w:t>руководителя</w:t>
      </w:r>
      <w:r w:rsidRPr="0022073D">
        <w:rPr>
          <w:rFonts w:ascii="Times New Roman" w:hAnsi="Times New Roman" w:cs="Times New Roman"/>
          <w:sz w:val="22"/>
          <w:szCs w:val="22"/>
        </w:rPr>
        <w:t xml:space="preserve"> учреждения в случаях:</w:t>
      </w:r>
    </w:p>
    <w:p w:rsidR="0040567B" w:rsidRPr="0022073D" w:rsidRDefault="0040567B" w:rsidP="0040567B">
      <w:pPr>
        <w:numPr>
          <w:ilvl w:val="0"/>
          <w:numId w:val="32"/>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выполнения служебного задания в полном объеме;</w:t>
      </w:r>
    </w:p>
    <w:p w:rsidR="0040567B" w:rsidRPr="0022073D" w:rsidRDefault="0040567B" w:rsidP="0040567B">
      <w:pPr>
        <w:numPr>
          <w:ilvl w:val="0"/>
          <w:numId w:val="32"/>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40567B" w:rsidRPr="0022073D" w:rsidRDefault="0040567B" w:rsidP="0040567B">
      <w:pPr>
        <w:numPr>
          <w:ilvl w:val="0"/>
          <w:numId w:val="32"/>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наличия служебной необходимости;</w:t>
      </w:r>
    </w:p>
    <w:p w:rsidR="0040567B" w:rsidRPr="0022073D" w:rsidRDefault="0040567B" w:rsidP="0040567B">
      <w:pPr>
        <w:numPr>
          <w:ilvl w:val="0"/>
          <w:numId w:val="32"/>
        </w:numPr>
        <w:tabs>
          <w:tab w:val="clear" w:pos="720"/>
        </w:tabs>
        <w:ind w:left="0" w:firstLine="0"/>
        <w:jc w:val="both"/>
        <w:rPr>
          <w:rFonts w:ascii="Times New Roman" w:hAnsi="Times New Roman" w:cs="Times New Roman"/>
          <w:sz w:val="22"/>
          <w:szCs w:val="22"/>
        </w:rPr>
      </w:pPr>
      <w:r w:rsidRPr="0022073D">
        <w:rPr>
          <w:rFonts w:ascii="Times New Roman" w:hAnsi="Times New Roman" w:cs="Times New Roman"/>
          <w:sz w:val="22"/>
          <w:szCs w:val="22"/>
        </w:rPr>
        <w:t>нарушения сотрудником трудовой дисциплины в период нахождения в командировке.</w:t>
      </w:r>
    </w:p>
    <w:p w:rsidR="0040567B" w:rsidRPr="0022073D" w:rsidRDefault="0040567B" w:rsidP="0040567B">
      <w:pPr>
        <w:jc w:val="both"/>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22073D">
        <w:rPr>
          <w:rFonts w:ascii="Times New Roman" w:hAnsi="Times New Roman" w:cs="Times New Roman"/>
          <w:sz w:val="22"/>
          <w:szCs w:val="22"/>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40567B">
        <w:rPr>
          <w:rFonts w:ascii="Times New Roman" w:hAnsi="Times New Roman" w:cs="Times New Roman"/>
          <w:sz w:val="24"/>
        </w:rPr>
        <w:t> </w:t>
      </w:r>
    </w:p>
    <w:p w:rsidR="0040567B" w:rsidRPr="00700118"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sz w:val="24"/>
        </w:rPr>
        <w:t>14</w:t>
      </w:r>
      <w:r w:rsidRPr="0040567B">
        <w:rPr>
          <w:rFonts w:ascii="Times New Roman" w:hAnsi="Times New Roman" w:cs="Times New Roman"/>
          <w:sz w:val="24"/>
        </w:rPr>
        <w:br/>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22073D">
        <w:rPr>
          <w:rFonts w:ascii="Times New Roman" w:hAnsi="Times New Roman" w:cs="Times New Roman"/>
          <w:b/>
          <w:bCs/>
          <w:sz w:val="22"/>
          <w:szCs w:val="22"/>
        </w:rPr>
        <w:t xml:space="preserve">Порядок </w:t>
      </w:r>
      <w:r w:rsidRPr="0022073D">
        <w:rPr>
          <w:rFonts w:ascii="Times New Roman" w:hAnsi="Times New Roman" w:cs="Times New Roman"/>
          <w:b/>
          <w:sz w:val="22"/>
          <w:szCs w:val="22"/>
        </w:rPr>
        <w:t xml:space="preserve">расчета </w:t>
      </w:r>
      <w:r w:rsidR="00C01D46" w:rsidRPr="0022073D">
        <w:rPr>
          <w:rFonts w:ascii="Times New Roman" w:hAnsi="Times New Roman" w:cs="Times New Roman"/>
          <w:b/>
          <w:bCs/>
          <w:color w:val="000000"/>
          <w:sz w:val="22"/>
          <w:szCs w:val="22"/>
          <w:lang w:eastAsia="en-US"/>
        </w:rPr>
        <w:t>резерва предстоящих расходов по выплатам персоналу</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1. Оценочное обязательство по резерву на оплату отпусков за фактически отработанное время определяется ежегодно  на последний день года. Сумма резерва, отраженная в бухучете до отчетной даты, корректируется до величины вновь рассчитанного резерва:</w:t>
      </w:r>
      <w:r w:rsidRPr="0022073D">
        <w:rPr>
          <w:rFonts w:ascii="Times New Roman" w:hAnsi="Times New Roman" w:cs="Times New Roman"/>
          <w:sz w:val="22"/>
          <w:szCs w:val="22"/>
        </w:rPr>
        <w:br/>
        <w:t>– в сторону увеличения – дополнительными бухгалтерскими проводками;</w:t>
      </w:r>
      <w:r w:rsidRPr="0022073D">
        <w:rPr>
          <w:rFonts w:ascii="Times New Roman" w:hAnsi="Times New Roman" w:cs="Times New Roman"/>
          <w:sz w:val="22"/>
          <w:szCs w:val="22"/>
        </w:rPr>
        <w:br/>
        <w:t>– в сторону уменьшения – проводками, оформленными методом «</w:t>
      </w:r>
      <w:proofErr w:type="gramStart"/>
      <w:r w:rsidRPr="0022073D">
        <w:rPr>
          <w:rFonts w:ascii="Times New Roman" w:hAnsi="Times New Roman" w:cs="Times New Roman"/>
          <w:sz w:val="22"/>
          <w:szCs w:val="22"/>
        </w:rPr>
        <w:t>красное</w:t>
      </w:r>
      <w:proofErr w:type="gramEnd"/>
      <w:r w:rsidRPr="0022073D">
        <w:rPr>
          <w:rFonts w:ascii="Times New Roman" w:hAnsi="Times New Roman" w:cs="Times New Roman"/>
          <w:sz w:val="22"/>
          <w:szCs w:val="22"/>
        </w:rPr>
        <w:t xml:space="preserve"> </w:t>
      </w:r>
      <w:proofErr w:type="spellStart"/>
      <w:r w:rsidRPr="0022073D">
        <w:rPr>
          <w:rFonts w:ascii="Times New Roman" w:hAnsi="Times New Roman" w:cs="Times New Roman"/>
          <w:sz w:val="22"/>
          <w:szCs w:val="22"/>
        </w:rPr>
        <w:t>сторно</w:t>
      </w:r>
      <w:proofErr w:type="spellEnd"/>
      <w:r w:rsidRPr="0022073D">
        <w:rPr>
          <w:rFonts w:ascii="Times New Roman" w:hAnsi="Times New Roman" w:cs="Times New Roman"/>
          <w:sz w:val="22"/>
          <w:szCs w:val="22"/>
        </w:rPr>
        <w:t>».</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В величину резерва на оплату отпусков включается:</w:t>
      </w:r>
      <w:r w:rsidRPr="0022073D">
        <w:rPr>
          <w:rFonts w:ascii="Times New Roman" w:hAnsi="Times New Roman" w:cs="Times New Roman"/>
          <w:sz w:val="22"/>
          <w:szCs w:val="22"/>
        </w:rPr>
        <w:br/>
        <w:t>1) сумма оплаты отпусков сотрудникам за фактически отработанное время на дату расчета резерва;</w:t>
      </w:r>
      <w:r w:rsidRPr="0022073D">
        <w:rPr>
          <w:rFonts w:ascii="Times New Roman" w:hAnsi="Times New Roman" w:cs="Times New Roman"/>
          <w:sz w:val="22"/>
          <w:szCs w:val="22"/>
        </w:rPr>
        <w:b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3. Сумма оплаты отпусков рассчитывается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tbl>
      <w:tblPr>
        <w:tblW w:w="0" w:type="auto"/>
        <w:tblLook w:val="04A0" w:firstRow="1" w:lastRow="0" w:firstColumn="1" w:lastColumn="0" w:noHBand="0" w:noVBand="1"/>
      </w:tblPr>
      <w:tblGrid>
        <w:gridCol w:w="1546"/>
        <w:gridCol w:w="341"/>
        <w:gridCol w:w="4271"/>
        <w:gridCol w:w="341"/>
        <w:gridCol w:w="3072"/>
      </w:tblGrid>
      <w:tr w:rsidR="0040567B" w:rsidRPr="0022073D" w:rsidTr="006252BD">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Сумма оплаты отпусков</w:t>
            </w:r>
          </w:p>
        </w:tc>
        <w:tc>
          <w:tcPr>
            <w:tcW w:w="0" w:type="auto"/>
            <w:tcBorders>
              <w:left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Количество неиспользованных всеми сотрудниками дней отпусков на последний день года</w:t>
            </w:r>
          </w:p>
        </w:tc>
        <w:tc>
          <w:tcPr>
            <w:tcW w:w="0" w:type="auto"/>
            <w:tcBorders>
              <w:left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0567B" w:rsidRPr="0022073D" w:rsidRDefault="0040567B"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r w:rsidRPr="0022073D">
              <w:rPr>
                <w:rFonts w:ascii="Times New Roman" w:hAnsi="Times New Roman" w:cs="Times New Roman"/>
                <w:sz w:val="22"/>
                <w:szCs w:val="22"/>
              </w:rPr>
              <w:t xml:space="preserve">Средний дневной заработок по учреждению за </w:t>
            </w:r>
            <w:proofErr w:type="gramStart"/>
            <w:r w:rsidRPr="0022073D">
              <w:rPr>
                <w:rFonts w:ascii="Times New Roman" w:hAnsi="Times New Roman" w:cs="Times New Roman"/>
                <w:sz w:val="22"/>
                <w:szCs w:val="22"/>
              </w:rPr>
              <w:t>последние</w:t>
            </w:r>
            <w:proofErr w:type="gramEnd"/>
            <w:r w:rsidRPr="0022073D">
              <w:rPr>
                <w:rFonts w:ascii="Times New Roman" w:hAnsi="Times New Roman" w:cs="Times New Roman"/>
                <w:sz w:val="22"/>
                <w:szCs w:val="22"/>
              </w:rPr>
              <w:t xml:space="preserve"> 12 мес.</w:t>
            </w:r>
          </w:p>
        </w:tc>
      </w:tr>
    </w:tbl>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4. Данные о количестве дней неиспользованного отпуска представляет кадровая служба в соответствии с графиком документооборота.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5. Средний дневной заработок (</w:t>
      </w:r>
      <w:proofErr w:type="gramStart"/>
      <w:r w:rsidRPr="0022073D">
        <w:rPr>
          <w:rFonts w:ascii="Times New Roman" w:hAnsi="Times New Roman" w:cs="Times New Roman"/>
          <w:sz w:val="22"/>
          <w:szCs w:val="22"/>
        </w:rPr>
        <w:t>З</w:t>
      </w:r>
      <w:proofErr w:type="gramEnd"/>
      <w:r w:rsidRPr="0022073D">
        <w:rPr>
          <w:rFonts w:ascii="Times New Roman" w:hAnsi="Times New Roman" w:cs="Times New Roman"/>
          <w:sz w:val="22"/>
          <w:szCs w:val="22"/>
        </w:rPr>
        <w:t xml:space="preserve"> ср.д.) в целом по учреждению определяется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gramStart"/>
      <w:r w:rsidRPr="0022073D">
        <w:rPr>
          <w:rFonts w:ascii="Times New Roman" w:hAnsi="Times New Roman" w:cs="Times New Roman"/>
          <w:b/>
          <w:sz w:val="22"/>
          <w:szCs w:val="22"/>
        </w:rPr>
        <w:t>З</w:t>
      </w:r>
      <w:proofErr w:type="gramEnd"/>
      <w:r w:rsidRPr="0022073D">
        <w:rPr>
          <w:rFonts w:ascii="Times New Roman" w:hAnsi="Times New Roman" w:cs="Times New Roman"/>
          <w:b/>
          <w:sz w:val="22"/>
          <w:szCs w:val="22"/>
        </w:rPr>
        <w:t xml:space="preserve"> ср.д. = ФОТ</w:t>
      </w:r>
      <w:proofErr w:type="gramStart"/>
      <w:r w:rsidRPr="0022073D">
        <w:rPr>
          <w:rFonts w:ascii="Times New Roman" w:hAnsi="Times New Roman" w:cs="Times New Roman"/>
          <w:b/>
          <w:sz w:val="22"/>
          <w:szCs w:val="22"/>
        </w:rPr>
        <w:t xml:space="preserve"> :</w:t>
      </w:r>
      <w:proofErr w:type="gramEnd"/>
      <w:r w:rsidRPr="0022073D">
        <w:rPr>
          <w:rFonts w:ascii="Times New Roman" w:hAnsi="Times New Roman" w:cs="Times New Roman"/>
          <w:b/>
          <w:sz w:val="22"/>
          <w:szCs w:val="22"/>
        </w:rPr>
        <w:t xml:space="preserve"> 12 мес. : Ч : 29,3</w:t>
      </w:r>
      <w:r w:rsidRPr="0022073D">
        <w:rPr>
          <w:rFonts w:ascii="Times New Roman" w:hAnsi="Times New Roman" w:cs="Times New Roman"/>
          <w:sz w:val="22"/>
          <w:szCs w:val="22"/>
        </w:rPr>
        <w:t xml:space="preserve"> </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где: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Ч – количество штатных единиц по штатному расписанию, действующему на дату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29,3 – среднемесячное число календарных дней, установленное статьей 139 Трудового кодекса.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6. В сумму обязательных страховых взносов для формирования резерва включается:</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1) сумма, рассчитанная по общеустановленной ставке страховых взносов;</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2) сумма, рассчитанная из дополнительных тарифов страховых взносов в Пенсионный фонд.</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Дополнительные тарифы страховых взносов в Пенсионный фонд рассчитываются отдельно по формуле: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 xml:space="preserve">В = </w:t>
      </w:r>
      <w:proofErr w:type="spellStart"/>
      <w:r w:rsidRPr="0022073D">
        <w:rPr>
          <w:rFonts w:ascii="Times New Roman" w:hAnsi="Times New Roman" w:cs="Times New Roman"/>
          <w:sz w:val="22"/>
          <w:szCs w:val="22"/>
        </w:rPr>
        <w:t>Впр</w:t>
      </w:r>
      <w:proofErr w:type="spellEnd"/>
      <w:proofErr w:type="gramStart"/>
      <w:r w:rsidRPr="0022073D">
        <w:rPr>
          <w:rFonts w:ascii="Times New Roman" w:hAnsi="Times New Roman" w:cs="Times New Roman"/>
          <w:sz w:val="22"/>
          <w:szCs w:val="22"/>
        </w:rPr>
        <w:t xml:space="preserve"> :</w:t>
      </w:r>
      <w:proofErr w:type="gramEnd"/>
      <w:r w:rsidRPr="0022073D">
        <w:rPr>
          <w:rFonts w:ascii="Times New Roman" w:hAnsi="Times New Roman" w:cs="Times New Roman"/>
          <w:sz w:val="22"/>
          <w:szCs w:val="22"/>
        </w:rPr>
        <w:t xml:space="preserve"> ФОТ × 100, где:</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В – дополнительные тарифы страховых взносов в Пенсионный фонд РФ, включаемые в расчет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proofErr w:type="spellStart"/>
      <w:r w:rsidRPr="0022073D">
        <w:rPr>
          <w:rFonts w:ascii="Times New Roman" w:hAnsi="Times New Roman" w:cs="Times New Roman"/>
          <w:sz w:val="22"/>
          <w:szCs w:val="22"/>
        </w:rPr>
        <w:t>Впр</w:t>
      </w:r>
      <w:proofErr w:type="spellEnd"/>
      <w:r w:rsidRPr="0022073D">
        <w:rPr>
          <w:rFonts w:ascii="Times New Roman" w:hAnsi="Times New Roman" w:cs="Times New Roman"/>
          <w:sz w:val="22"/>
          <w:szCs w:val="22"/>
        </w:rPr>
        <w:t xml:space="preserve"> – сумма дополнительных тарифов страховых взносов в Пенсионный фонд РФ, рассчитанная за 12 месяцев, предшествующих дате расчета резерва;</w:t>
      </w:r>
    </w:p>
    <w:p w:rsidR="0040567B" w:rsidRPr="0022073D"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2"/>
          <w:szCs w:val="22"/>
        </w:rPr>
      </w:pPr>
      <w:r w:rsidRPr="0022073D">
        <w:rPr>
          <w:rFonts w:ascii="Times New Roman" w:hAnsi="Times New Roman" w:cs="Times New Roman"/>
          <w:sz w:val="22"/>
          <w:szCs w:val="22"/>
        </w:rPr>
        <w:t>ФОТ – фонд оплаты труда в целом по учреждению за 12 месяцев, предшествующих дате расчета резерва.</w:t>
      </w:r>
    </w:p>
    <w:p w:rsidR="0040567B" w:rsidRPr="0040567B" w:rsidRDefault="0040567B" w:rsidP="0040567B">
      <w:pPr>
        <w:rPr>
          <w:rFonts w:ascii="Times New Roman" w:hAnsi="Times New Roman" w:cs="Times New Roman"/>
          <w:sz w:val="24"/>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15</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Порядок принятия </w:t>
      </w:r>
      <w:r w:rsidR="00C01D46">
        <w:rPr>
          <w:rFonts w:ascii="Times New Roman" w:hAnsi="Times New Roman" w:cs="Times New Roman"/>
          <w:color w:val="000000"/>
          <w:sz w:val="22"/>
          <w:szCs w:val="22"/>
        </w:rPr>
        <w:t xml:space="preserve">бюджетных </w:t>
      </w:r>
      <w:r w:rsidRPr="003E5F2C">
        <w:rPr>
          <w:rFonts w:ascii="Times New Roman" w:hAnsi="Times New Roman" w:cs="Times New Roman"/>
          <w:color w:val="000000"/>
          <w:sz w:val="22"/>
          <w:szCs w:val="22"/>
        </w:rPr>
        <w:t>обязательств</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1. Бюджетные обязательства (принятые, принимаемые, отложенные) принимаются к учету в пределах доведенных лимитов бюджетных обязательств (ЛБО). </w:t>
      </w: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w:t>
      </w:r>
      <w:proofErr w:type="gramStart"/>
      <w:r w:rsidRPr="003E5F2C">
        <w:rPr>
          <w:rFonts w:ascii="Times New Roman" w:hAnsi="Times New Roman" w:cs="Times New Roman"/>
          <w:color w:val="000000"/>
          <w:sz w:val="22"/>
          <w:szCs w:val="22"/>
        </w:rPr>
        <w:t>ств пр</w:t>
      </w:r>
      <w:proofErr w:type="gramEnd"/>
      <w:r w:rsidRPr="003E5F2C">
        <w:rPr>
          <w:rFonts w:ascii="Times New Roman" w:hAnsi="Times New Roman" w:cs="Times New Roman"/>
          <w:color w:val="000000"/>
          <w:sz w:val="22"/>
          <w:szCs w:val="22"/>
        </w:rPr>
        <w:t>ошлых лет.</w:t>
      </w:r>
    </w:p>
    <w:p w:rsidR="0040567B" w:rsidRPr="00C01D46"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xml:space="preserve"> К отложенным бюджетным обязательствам текущего финансового года относятся обязательства по созданным резервам предстоящих расходов (на оплату отпусков, по претензионным </w:t>
      </w:r>
      <w:r w:rsidRPr="00C01D46">
        <w:rPr>
          <w:rFonts w:ascii="Times New Roman" w:hAnsi="Times New Roman" w:cs="Times New Roman"/>
          <w:color w:val="000000"/>
          <w:sz w:val="22"/>
          <w:szCs w:val="22"/>
        </w:rPr>
        <w:t xml:space="preserve">требованиям и искам, на ремонт основных средств и т. д.). </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2. Принятие к учету принимаемых обязательств осуществляется на основании:</w:t>
      </w:r>
    </w:p>
    <w:p w:rsidR="00C01D46" w:rsidRPr="00C01D46" w:rsidRDefault="00C01D46" w:rsidP="00C01D46">
      <w:pPr>
        <w:numPr>
          <w:ilvl w:val="0"/>
          <w:numId w:val="90"/>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извещения об осуществлении закупки –</w:t>
      </w:r>
      <w:r w:rsidRPr="00C01D46">
        <w:rPr>
          <w:rFonts w:ascii="Times New Roman" w:hAnsi="Times New Roman" w:cs="Times New Roman"/>
          <w:color w:val="000000"/>
          <w:sz w:val="22"/>
          <w:szCs w:val="22"/>
          <w:lang w:val="en-US" w:eastAsia="en-US"/>
        </w:rPr>
        <w:t> </w:t>
      </w:r>
      <w:proofErr w:type="gramStart"/>
      <w:r w:rsidRPr="00C01D46">
        <w:rPr>
          <w:rFonts w:ascii="Times New Roman" w:hAnsi="Times New Roman" w:cs="Times New Roman"/>
          <w:color w:val="000000"/>
          <w:sz w:val="22"/>
          <w:szCs w:val="22"/>
          <w:lang w:eastAsia="en-US"/>
        </w:rPr>
        <w:t>с даты размещения</w:t>
      </w:r>
      <w:proofErr w:type="gramEnd"/>
      <w:r w:rsidRPr="00C01D46">
        <w:rPr>
          <w:rFonts w:ascii="Times New Roman" w:hAnsi="Times New Roman" w:cs="Times New Roman"/>
          <w:color w:val="000000"/>
          <w:sz w:val="22"/>
          <w:szCs w:val="22"/>
          <w:lang w:eastAsia="en-US"/>
        </w:rPr>
        <w:t xml:space="preserve"> в ЕИС в сфере закупок;</w:t>
      </w:r>
    </w:p>
    <w:p w:rsidR="00C01D46" w:rsidRPr="00C01D46" w:rsidRDefault="00C01D46" w:rsidP="00C01D46">
      <w:pPr>
        <w:numPr>
          <w:ilvl w:val="0"/>
          <w:numId w:val="90"/>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сведений о приглашении принять участие в определении поставщика (подрядчика, исполнителя).</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Суммы ранее принятых бюджетных обязательств подлежат корректировке:</w:t>
      </w:r>
    </w:p>
    <w:p w:rsidR="00C01D46" w:rsidRPr="00C01D46" w:rsidRDefault="00C01D46" w:rsidP="00C01D46">
      <w:pPr>
        <w:numPr>
          <w:ilvl w:val="0"/>
          <w:numId w:val="91"/>
        </w:numPr>
        <w:ind w:left="780" w:right="180"/>
        <w:contextualSpacing/>
        <w:rPr>
          <w:rFonts w:ascii="Times New Roman" w:hAnsi="Times New Roman" w:cs="Times New Roman"/>
          <w:color w:val="000000"/>
          <w:sz w:val="22"/>
          <w:szCs w:val="22"/>
          <w:lang w:eastAsia="en-US"/>
        </w:rPr>
      </w:pPr>
      <w:proofErr w:type="gramStart"/>
      <w:r w:rsidRPr="00C01D46">
        <w:rPr>
          <w:rFonts w:ascii="Times New Roman" w:hAnsi="Times New Roman" w:cs="Times New Roman"/>
          <w:color w:val="000000"/>
          <w:sz w:val="22"/>
          <w:szCs w:val="22"/>
          <w:lang w:eastAsia="en-US"/>
        </w:rPr>
        <w:t>по бюджетным обязательствам, принятым на основании договоров (государственных контрактов),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при изменении сумм</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договоров (государственных контрактов) на дату принятия такого изменения на основании дополнительного соглашения к</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(государственному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контракту) либо иных документов, изменяющих сумму договора (государственного контракта);</w:t>
      </w:r>
      <w:proofErr w:type="gramEnd"/>
    </w:p>
    <w:p w:rsidR="00C01D46" w:rsidRPr="00C01D46" w:rsidRDefault="00C01D46" w:rsidP="00C01D46">
      <w:pPr>
        <w:numPr>
          <w:ilvl w:val="0"/>
          <w:numId w:val="91"/>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подлежит изменению на точную сумму, предъявленную по такому</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договору (государственному контракту);</w:t>
      </w:r>
    </w:p>
    <w:p w:rsidR="00C01D46" w:rsidRPr="00C01D46" w:rsidRDefault="00C01D46" w:rsidP="00C01D46">
      <w:pPr>
        <w:numPr>
          <w:ilvl w:val="0"/>
          <w:numId w:val="91"/>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lastRenderedPageBreak/>
        <w:t>по бюджетным обязательствам, принятым в пределах выделенных лимитов, – на сумму отозванных лимитов бюджетных обязательств (далее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ЛБО) на основании расходного расписания, на сумму неиспользованных ЛБО на основании отчета о состоянии лицевого счета ПБС;</w:t>
      </w:r>
    </w:p>
    <w:p w:rsidR="00C01D46" w:rsidRPr="00C01D46" w:rsidRDefault="00C01D46" w:rsidP="00C01D46">
      <w:pPr>
        <w:numPr>
          <w:ilvl w:val="0"/>
          <w:numId w:val="91"/>
        </w:numPr>
        <w:ind w:left="780" w:right="180"/>
        <w:contextualSpacing/>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принятым по заявлению на выдачу под отчет денежных средств, – подлежит изменению в сумме утвержденного авансового отчета;</w:t>
      </w:r>
    </w:p>
    <w:p w:rsidR="00C01D46" w:rsidRPr="00C01D46" w:rsidRDefault="00C01D46" w:rsidP="00C01D46">
      <w:pPr>
        <w:numPr>
          <w:ilvl w:val="0"/>
          <w:numId w:val="91"/>
        </w:numPr>
        <w:ind w:left="780" w:right="180"/>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по бюджетным обязательствам на уплату налогов и сборов, за исключением НДФЛ и</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обязательных страховых взносов, –</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на основании налоговых деклараций.</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3. Денежные обязательства отражаются в учете не ранее принятия бюджетных обязательств. Денежное обязательство принимается к учету в сумме документа, подтверждающего его возникновение.</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4. Принятые обязательства отражаются в журнале регистрации обязательств (ф. 0504064).</w:t>
      </w:r>
    </w:p>
    <w:p w:rsidR="00C01D46" w:rsidRPr="00C01D46" w:rsidRDefault="00C01D46" w:rsidP="00C01D46">
      <w:pPr>
        <w:rPr>
          <w:rFonts w:ascii="Times New Roman" w:hAnsi="Times New Roman" w:cs="Times New Roman"/>
          <w:color w:val="000000"/>
          <w:sz w:val="22"/>
          <w:szCs w:val="22"/>
          <w:lang w:eastAsia="en-US"/>
        </w:rPr>
      </w:pPr>
      <w:r w:rsidRPr="00C01D46">
        <w:rPr>
          <w:rFonts w:ascii="Times New Roman" w:hAnsi="Times New Roman" w:cs="Times New Roman"/>
          <w:color w:val="000000"/>
          <w:sz w:val="22"/>
          <w:szCs w:val="22"/>
          <w:lang w:eastAsia="en-US"/>
        </w:rPr>
        <w:t>5.</w:t>
      </w:r>
      <w:r w:rsidRPr="00C01D46">
        <w:rPr>
          <w:rFonts w:ascii="Times New Roman" w:hAnsi="Times New Roman" w:cs="Times New Roman"/>
          <w:color w:val="000000"/>
          <w:sz w:val="22"/>
          <w:szCs w:val="22"/>
          <w:lang w:val="en-US" w:eastAsia="en-US"/>
        </w:rPr>
        <w:t> </w:t>
      </w:r>
      <w:r w:rsidRPr="00C01D46">
        <w:rPr>
          <w:rFonts w:ascii="Times New Roman" w:hAnsi="Times New Roman" w:cs="Times New Roman"/>
          <w:color w:val="000000"/>
          <w:sz w:val="22"/>
          <w:szCs w:val="22"/>
          <w:lang w:eastAsia="en-US"/>
        </w:rPr>
        <w:t xml:space="preserve">Показатели (остатки) обязательств текущего финансового года (за исключением исполненных денежных обязательств), сформированные по результатам отчетного года, подлежат перерегистрации в году, следующем </w:t>
      </w:r>
      <w:proofErr w:type="gramStart"/>
      <w:r w:rsidRPr="00C01D46">
        <w:rPr>
          <w:rFonts w:ascii="Times New Roman" w:hAnsi="Times New Roman" w:cs="Times New Roman"/>
          <w:color w:val="000000"/>
          <w:sz w:val="22"/>
          <w:szCs w:val="22"/>
          <w:lang w:eastAsia="en-US"/>
        </w:rPr>
        <w:t>за</w:t>
      </w:r>
      <w:proofErr w:type="gramEnd"/>
      <w:r w:rsidRPr="00C01D46">
        <w:rPr>
          <w:rFonts w:ascii="Times New Roman" w:hAnsi="Times New Roman" w:cs="Times New Roman"/>
          <w:color w:val="000000"/>
          <w:sz w:val="22"/>
          <w:szCs w:val="22"/>
          <w:lang w:eastAsia="en-US"/>
        </w:rPr>
        <w:t xml:space="preserve"> отчетным.</w:t>
      </w:r>
    </w:p>
    <w:p w:rsidR="0040567B" w:rsidRPr="00C01D46" w:rsidRDefault="0040567B" w:rsidP="00C0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shd w:val="clear" w:color="auto" w:fill="FFFFFF"/>
        </w:rPr>
      </w:pPr>
    </w:p>
    <w:p w:rsidR="0040567B" w:rsidRPr="003E5F2C" w:rsidRDefault="0040567B" w:rsidP="00C01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p>
    <w:p w:rsidR="0040567B" w:rsidRPr="003E5F2C"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2"/>
          <w:szCs w:val="22"/>
        </w:rPr>
      </w:pPr>
      <w:r w:rsidRPr="003E5F2C">
        <w:rPr>
          <w:rFonts w:ascii="Times New Roman" w:hAnsi="Times New Roman" w:cs="Times New Roman"/>
          <w:color w:val="000000"/>
          <w:sz w:val="22"/>
          <w:szCs w:val="22"/>
        </w:rPr>
        <w:t> </w:t>
      </w:r>
    </w:p>
    <w:p w:rsidR="00922A1F" w:rsidRPr="0040567B" w:rsidRDefault="00922A1F" w:rsidP="00922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r w:rsidRPr="0040567B">
        <w:rPr>
          <w:rFonts w:ascii="Times New Roman" w:hAnsi="Times New Roman" w:cs="Times New Roman"/>
          <w:sz w:val="24"/>
        </w:rPr>
        <w:t xml:space="preserve">Приложение </w:t>
      </w:r>
      <w:r w:rsidRPr="0040567B">
        <w:rPr>
          <w:rStyle w:val="fill"/>
          <w:rFonts w:ascii="Times New Roman" w:hAnsi="Times New Roman" w:cs="Times New Roman"/>
          <w:b w:val="0"/>
          <w:i w:val="0"/>
          <w:sz w:val="24"/>
        </w:rPr>
        <w:t>16</w:t>
      </w:r>
      <w:r w:rsidRPr="0040567B">
        <w:rPr>
          <w:rFonts w:ascii="Times New Roman" w:hAnsi="Times New Roman" w:cs="Times New Roman"/>
          <w:sz w:val="24"/>
        </w:rPr>
        <w:br/>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jc w:val="center"/>
        <w:rPr>
          <w:rFonts w:ascii="Times New Roman" w:hAnsi="Times New Roman" w:cs="Times New Roman"/>
          <w:b/>
          <w:sz w:val="24"/>
        </w:rPr>
      </w:pPr>
      <w:r w:rsidRPr="0040567B">
        <w:rPr>
          <w:rFonts w:ascii="Times New Roman" w:hAnsi="Times New Roman" w:cs="Times New Roman"/>
          <w:b/>
          <w:bCs/>
          <w:sz w:val="24"/>
        </w:rPr>
        <w:t>Порядок признания в бухгалтерском учете и раскрытия в бухгалтерской (финансовой) отчетности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1. </w:t>
      </w:r>
      <w:proofErr w:type="gramStart"/>
      <w:r w:rsidRPr="0040567B">
        <w:rPr>
          <w:rFonts w:ascii="Times New Roman" w:hAnsi="Times New Roman" w:cs="Times New Roman"/>
          <w:sz w:val="24"/>
        </w:rPr>
        <w:t>В данные бухгалтерского учета за отчетный период включается информация о событиях после отчетной даты – существенных фактах хозяйственной жизни, которые произошли в период между отчетной датой и датой подписания или принятия бухгалтерской (финансовой) отчетности и оказали или могут оказать существенное влияние на финансовое состояние, движение денег или результаты деятельности учреждения (далее – События).</w:t>
      </w:r>
      <w:proofErr w:type="gramEnd"/>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Оценивает существенность влияний и к</w:t>
      </w:r>
      <w:r w:rsidRPr="0040567B">
        <w:rPr>
          <w:rFonts w:ascii="Times New Roman" w:hAnsi="Times New Roman" w:cs="Times New Roman"/>
          <w:sz w:val="24"/>
          <w:shd w:val="clear" w:color="auto" w:fill="FFFFFF"/>
        </w:rPr>
        <w:t>валифицирует событие как событие после отчетной даты главный бухгалтер на основе своего профессионального суждения.</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2. Событиями после отчетной даты признаются:</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2.1. События, которые подтверждают существовавшие на отчетную дату хозяйственные условия учреждения.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p>
    <w:p w:rsidR="0040567B" w:rsidRPr="0040567B" w:rsidRDefault="0040567B" w:rsidP="0040567B">
      <w:pPr>
        <w:rPr>
          <w:rFonts w:ascii="Times New Roman" w:hAnsi="Times New Roman" w:cs="Times New Roman"/>
          <w:sz w:val="24"/>
          <w:shd w:val="clear" w:color="auto" w:fill="FFFFFF"/>
        </w:rPr>
      </w:pPr>
      <w:r w:rsidRPr="0040567B">
        <w:rPr>
          <w:rFonts w:ascii="Times New Roman" w:hAnsi="Times New Roman" w:cs="Times New Roman"/>
          <w:sz w:val="24"/>
        </w:rPr>
        <w:t>2.2. События, которые указывают на условия хозяйственной деятельности, факты хозяйственной жизни или обстоятельства, возникшие после отчетной даты. Учреждение применяет перечень таких событий, приведенный в пункте 7 СГС «</w:t>
      </w:r>
      <w:r w:rsidRPr="0040567B">
        <w:rPr>
          <w:rFonts w:ascii="Times New Roman" w:hAnsi="Times New Roman" w:cs="Times New Roman"/>
          <w:sz w:val="24"/>
          <w:shd w:val="clear" w:color="auto" w:fill="FFFFFF"/>
        </w:rPr>
        <w:t>События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 Событие отражается в учете и отчетности в следующем порядке: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3.1. Событие, которое подтверждает хозяйственные условия, существовавшие на отчетную дату, отражается в учете отчетного периода. При этом делается:</w:t>
      </w:r>
    </w:p>
    <w:p w:rsidR="0040567B" w:rsidRPr="0040567B" w:rsidRDefault="0040567B" w:rsidP="0040567B">
      <w:pPr>
        <w:numPr>
          <w:ilvl w:val="0"/>
          <w:numId w:val="33"/>
        </w:numPr>
        <w:ind w:left="0" w:firstLine="0"/>
        <w:rPr>
          <w:rFonts w:ascii="Times New Roman" w:hAnsi="Times New Roman" w:cs="Times New Roman"/>
          <w:sz w:val="24"/>
        </w:rPr>
      </w:pPr>
      <w:r w:rsidRPr="0040567B">
        <w:rPr>
          <w:rFonts w:ascii="Times New Roman" w:hAnsi="Times New Roman" w:cs="Times New Roman"/>
          <w:sz w:val="24"/>
        </w:rPr>
        <w:t xml:space="preserve">дополнительная бухгалтерская запись, которая отражает это событие, </w:t>
      </w:r>
    </w:p>
    <w:p w:rsidR="0040567B" w:rsidRPr="0040567B" w:rsidRDefault="0040567B" w:rsidP="0040567B">
      <w:pPr>
        <w:numPr>
          <w:ilvl w:val="0"/>
          <w:numId w:val="33"/>
        </w:numPr>
        <w:ind w:left="0" w:firstLine="0"/>
        <w:rPr>
          <w:rFonts w:ascii="Times New Roman" w:hAnsi="Times New Roman" w:cs="Times New Roman"/>
          <w:sz w:val="24"/>
        </w:rPr>
      </w:pPr>
      <w:r w:rsidRPr="0040567B">
        <w:rPr>
          <w:rFonts w:ascii="Times New Roman" w:hAnsi="Times New Roman" w:cs="Times New Roman"/>
          <w:sz w:val="24"/>
        </w:rPr>
        <w:lastRenderedPageBreak/>
        <w:t>либо запись способом «</w:t>
      </w:r>
      <w:proofErr w:type="gramStart"/>
      <w:r w:rsidRPr="0040567B">
        <w:rPr>
          <w:rFonts w:ascii="Times New Roman" w:hAnsi="Times New Roman" w:cs="Times New Roman"/>
          <w:sz w:val="24"/>
        </w:rPr>
        <w:t>красное</w:t>
      </w:r>
      <w:proofErr w:type="gramEnd"/>
      <w:r w:rsidRPr="0040567B">
        <w:rPr>
          <w:rFonts w:ascii="Times New Roman" w:hAnsi="Times New Roman" w:cs="Times New Roman"/>
          <w:sz w:val="24"/>
        </w:rPr>
        <w:t xml:space="preserve"> </w:t>
      </w:r>
      <w:proofErr w:type="spellStart"/>
      <w:r w:rsidRPr="0040567B">
        <w:rPr>
          <w:rFonts w:ascii="Times New Roman" w:hAnsi="Times New Roman" w:cs="Times New Roman"/>
          <w:sz w:val="24"/>
        </w:rPr>
        <w:t>сторно</w:t>
      </w:r>
      <w:proofErr w:type="spellEnd"/>
      <w:r w:rsidRPr="0040567B">
        <w:rPr>
          <w:rFonts w:ascii="Times New Roman" w:hAnsi="Times New Roman" w:cs="Times New Roman"/>
          <w:sz w:val="24"/>
        </w:rPr>
        <w:t>» и (или) дополнительная бухгалтерская запись на сумму, отраженную в бухгалтерском учете.</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В разделе 5 текстовой части пояснительной записки раскрывается информация о Событии и его оценке в денежном выражении.</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w:t>
      </w:r>
    </w:p>
    <w:p w:rsidR="0040567B" w:rsidRPr="0040567B" w:rsidRDefault="0040567B" w:rsidP="0040567B">
      <w:pPr>
        <w:rPr>
          <w:rFonts w:ascii="Times New Roman" w:hAnsi="Times New Roman" w:cs="Times New Roman"/>
          <w:sz w:val="24"/>
        </w:rPr>
      </w:pPr>
      <w:r w:rsidRPr="0040567B">
        <w:rPr>
          <w:rFonts w:ascii="Times New Roman" w:hAnsi="Times New Roman" w:cs="Times New Roman"/>
          <w:sz w:val="24"/>
        </w:rPr>
        <w:t xml:space="preserve">3.2. Событие, указывающее на возникшие после отчетной даты хозяйственные условия, отражается в бухгалтерском учете периода, следующего за </w:t>
      </w:r>
      <w:proofErr w:type="gramStart"/>
      <w:r w:rsidRPr="0040567B">
        <w:rPr>
          <w:rFonts w:ascii="Times New Roman" w:hAnsi="Times New Roman" w:cs="Times New Roman"/>
          <w:sz w:val="24"/>
        </w:rPr>
        <w:t>отчетным</w:t>
      </w:r>
      <w:proofErr w:type="gramEnd"/>
      <w:r w:rsidRPr="0040567B">
        <w:rPr>
          <w:rFonts w:ascii="Times New Roman" w:hAnsi="Times New Roman" w:cs="Times New Roman"/>
          <w:sz w:val="24"/>
        </w:rP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w:t>
      </w:r>
    </w:p>
    <w:p w:rsidR="0040567B" w:rsidRPr="0040567B" w:rsidRDefault="0040567B" w:rsidP="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40567B" w:rsidRDefault="0040567B" w:rsidP="0040567B">
      <w:pPr>
        <w:rPr>
          <w:sz w:val="24"/>
        </w:rPr>
      </w:pPr>
    </w:p>
    <w:p w:rsidR="006252BD" w:rsidRPr="0040567B" w:rsidRDefault="006252BD" w:rsidP="0040567B">
      <w:pPr>
        <w:rPr>
          <w:sz w:val="24"/>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Cs w:val="20"/>
        </w:rPr>
      </w:pPr>
      <w:r w:rsidRPr="006252BD">
        <w:rPr>
          <w:rFonts w:ascii="Times New Roman" w:hAnsi="Times New Roman" w:cs="Times New Roman"/>
          <w:szCs w:val="20"/>
        </w:rPr>
        <w:t xml:space="preserve">Приложение </w:t>
      </w:r>
      <w:r w:rsidRPr="006252BD">
        <w:rPr>
          <w:rStyle w:val="fill"/>
          <w:rFonts w:ascii="Times New Roman" w:hAnsi="Times New Roman" w:cs="Times New Roman"/>
          <w:b w:val="0"/>
          <w:i w:val="0"/>
          <w:color w:val="auto"/>
          <w:szCs w:val="20"/>
        </w:rPr>
        <w:t>17</w:t>
      </w:r>
      <w:r w:rsidRPr="006252BD">
        <w:rPr>
          <w:rFonts w:ascii="Times New Roman" w:hAnsi="Times New Roman" w:cs="Times New Roman"/>
          <w:szCs w:val="20"/>
        </w:rPr>
        <w:br/>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Порядок проведения инвентаризации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Настоящий Порядок разработан в соответствии со следующими документами: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Законом от 06.12.2011 № 402-ФЗ «О бухгалтерском учете»;</w:t>
      </w:r>
      <w:r w:rsidRPr="006252BD">
        <w:rPr>
          <w:rFonts w:ascii="Times New Roman" w:hAnsi="Times New Roman" w:cs="Times New Roman"/>
          <w:szCs w:val="20"/>
        </w:rPr>
        <w:b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18"/>
          <w:shd w:val="clear" w:color="auto" w:fill="FFFFFF"/>
        </w:rPr>
      </w:pPr>
      <w:r w:rsidRPr="006252BD">
        <w:rPr>
          <w:rFonts w:ascii="Times New Roman" w:hAnsi="Times New Roman" w:cs="Times New Roman"/>
          <w:szCs w:val="20"/>
        </w:rPr>
        <w:t xml:space="preserve">– Федеральным стандартом «Доходы», утвержденным приказом Минфина </w:t>
      </w:r>
      <w:r w:rsidRPr="006252BD">
        <w:rPr>
          <w:rFonts w:ascii="Times New Roman" w:hAnsi="Times New Roman" w:cs="Times New Roman"/>
          <w:szCs w:val="18"/>
          <w:shd w:val="clear" w:color="auto" w:fill="FFFFFF"/>
        </w:rPr>
        <w:t>от 27.02.2018 № 32н;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18"/>
          <w:shd w:val="clear" w:color="auto" w:fill="FFFFFF"/>
        </w:rPr>
        <w:t xml:space="preserve">– </w:t>
      </w:r>
      <w:r w:rsidRPr="006252BD">
        <w:rPr>
          <w:rFonts w:ascii="Times New Roman" w:hAnsi="Times New Roman" w:cs="Times New Roman"/>
          <w:szCs w:val="20"/>
        </w:rPr>
        <w:t>Федеральным стандартом «Учетная политика, оценочные значения и ошибки», утвержденным приказом Минфина</w:t>
      </w:r>
      <w:r w:rsidRPr="006252BD">
        <w:rPr>
          <w:rFonts w:ascii="Times New Roman" w:hAnsi="Times New Roman" w:cs="Times New Roman"/>
          <w:szCs w:val="20"/>
          <w:shd w:val="clear" w:color="auto" w:fill="FFFFFF"/>
        </w:rPr>
        <w:t xml:space="preserve"> от 30.12.2017 </w:t>
      </w:r>
      <w:r w:rsidRPr="006252BD">
        <w:rPr>
          <w:rFonts w:ascii="Times New Roman" w:hAnsi="Times New Roman" w:cs="Times New Roman"/>
          <w:szCs w:val="20"/>
        </w:rPr>
        <w:t>№ 274н;</w:t>
      </w:r>
      <w:r w:rsidRPr="006252BD">
        <w:rPr>
          <w:rFonts w:ascii="Times New Roman" w:hAnsi="Times New Roman" w:cs="Times New Roman"/>
          <w:szCs w:val="20"/>
        </w:rPr>
        <w:br/>
        <w:t>– указанием ЦБ от 11.03.2014 № 3210-У «О порядке ведения кассовых операций юридическими лицами...»;</w:t>
      </w:r>
      <w:r w:rsidRPr="006252BD">
        <w:rPr>
          <w:rFonts w:ascii="Times New Roman" w:hAnsi="Times New Roman" w:cs="Times New Roman"/>
          <w:szCs w:val="20"/>
        </w:rPr>
        <w:br/>
        <w:t>– Методическими указаниями по первичным документам и регистрам, утвержденными приказом Минфина от 30.03.2015 № 52н;</w:t>
      </w:r>
      <w:r w:rsidRPr="006252BD">
        <w:rPr>
          <w:rFonts w:ascii="Times New Roman" w:hAnsi="Times New Roman" w:cs="Times New Roman"/>
          <w:szCs w:val="20"/>
        </w:rPr>
        <w:br/>
        <w:t>– Правилами учета и хранения драгоценных металлов, камней и изделий, утвержденными постановлением Правительства от 28.09.2000 № 731.</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0"/>
        </w:rPr>
      </w:pPr>
      <w:r w:rsidRPr="006252BD">
        <w:rPr>
          <w:rFonts w:ascii="Times New Roman" w:hAnsi="Times New Roman" w:cs="Times New Roman"/>
          <w:b/>
          <w:bCs/>
          <w:szCs w:val="20"/>
        </w:rPr>
        <w:t>1. Общие 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Настоящий Порядок устанавливает правила проведения инвентаризации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финансовых активов и обязательств учреждения, в том числе на </w:t>
      </w:r>
      <w:proofErr w:type="spellStart"/>
      <w:r w:rsidRPr="006252BD">
        <w:rPr>
          <w:rFonts w:ascii="Times New Roman" w:hAnsi="Times New Roman" w:cs="Times New Roman"/>
          <w:szCs w:val="20"/>
        </w:rPr>
        <w:t>забалансовых</w:t>
      </w:r>
      <w:proofErr w:type="spellEnd"/>
      <w:r w:rsidRPr="006252BD">
        <w:rPr>
          <w:rFonts w:ascii="Times New Roman" w:hAnsi="Times New Roman" w:cs="Times New Roman"/>
          <w:szCs w:val="20"/>
        </w:rPr>
        <w:t xml:space="preserve"> счетах,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сроки ее проведения, перечень активов и обязательств, проверяемых при проведении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1.2. Инвентаризации подлежит все имущество учреждения независимо </w:t>
      </w:r>
      <w:proofErr w:type="gramStart"/>
      <w:r w:rsidRPr="006252BD">
        <w:rPr>
          <w:rFonts w:ascii="Times New Roman" w:hAnsi="Times New Roman" w:cs="Times New Roman"/>
          <w:szCs w:val="20"/>
        </w:rPr>
        <w:t>от</w:t>
      </w:r>
      <w:proofErr w:type="gramEnd"/>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его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местонахождения и все виды финансовых активов и обязательств учреждения.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подлежит имущество, находящееся на ответственном хранении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имущества, переданного в аренду (безвозмездное пользование),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проводит арендатор (ссудополучатель).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Инвентаризация имущества производится по его местонахождению и в разрезе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(материально ответственных) лиц, далее – ответственные лица.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Цель инвентаризации – обеспечить достоверность данных учета и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Проведение инвентаризации обязательно: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передаче имущества в аренду, выкупе, продаже;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перед составлением годовой отчетности (кроме имущества, инвентаризация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которого проводилась не ранее 1 октября отчетного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при выявлении фактов хищения, злоупотребления или порчи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(немедленно </w:t>
      </w:r>
      <w:proofErr w:type="gramStart"/>
      <w:r w:rsidRPr="006252BD">
        <w:rPr>
          <w:rFonts w:ascii="Times New Roman" w:hAnsi="Times New Roman" w:cs="Times New Roman"/>
          <w:szCs w:val="20"/>
        </w:rPr>
        <w:t>по</w:t>
      </w:r>
      <w:proofErr w:type="gramEnd"/>
      <w:r w:rsidRPr="006252BD">
        <w:rPr>
          <w:rFonts w:ascii="Times New Roman" w:hAnsi="Times New Roman" w:cs="Times New Roman"/>
          <w:szCs w:val="20"/>
        </w:rPr>
        <w:t xml:space="preserve"> установлении таких фактов);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случае стихийного бедствия, пожара и других чрезвычайных ситуаций, вызванных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экстремальными условиями (сразу же по окончании пожара или стихийного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бедствия);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реорганизации, изменении типа учреждения или ликвидации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других случаях, предусмотренных действующим законодательством.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коллективной или бригадной материальной ответственности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инвентаризацию необходимо проводить: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смене руководителя коллектива или бригадира;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выбытии из коллектива или бригады более 50 процентов работников;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требованию одного или нескольких членов коллектива или бригады.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 Общий порядок и сроки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2.1. Для проведения инвентаризации в учреждении создается постоянно </w:t>
      </w:r>
      <w:proofErr w:type="gramStart"/>
      <w:r w:rsidRPr="006252BD">
        <w:rPr>
          <w:rFonts w:ascii="Times New Roman" w:hAnsi="Times New Roman" w:cs="Times New Roman"/>
          <w:szCs w:val="20"/>
        </w:rPr>
        <w:t>действующая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Персональный состав постоянно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действующих и рабочих инвентаризационных комиссий утверждает руководитель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состав инвентаризационной комиссии включают представителей администрации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учреждения, сотрудников бухгалтерии, других специалистов.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2.2. Инвентаризационная комиссия выполняет следующие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фактического наличия имущества, как собственного, так и не принадлежащего учреждению, но числящегося в бухгалтерском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соблюдения правил содержания и эксплуатации основных средств, использования нематериальных активов, а также правил и условий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запасов,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определение состояния имущества и его назначения;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признаков обесценения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сопоставление данных бухгалтерского учета с фактическим наличием имущества, с выписками из счетов, с данными актов сверок;</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правильности расчета и обоснованности создания резервов, достоверности расходов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проверка документации на активы и обязательства;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дебиторской задолженности, безнадежной к взысканию и сомнительной,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выявление кредиторской задолженности, не востребованной кредиторами, подготовка предложений о списании такой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инвентаризационных описей, в которых указываются все объекты инвентаризации, их количество, статус и целевая функция;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составление ведомости по расхождениям, если они обнаружены, а также выявление причин таких отклонений;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оформление протоколов заседания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подготовка предложений по изменению учета и устранению обстоятельств, которые повлекли неточности и ошибки.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2.3. Инвентаризации подлежит имущество учреждения, вложения в него на счете 106.00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«Вложения в нефинансовые активы», а также следующие финансовые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обязательства и финансовые результаты: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средства – счет Х.201.00.000;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доходам – счет Х.205.00.000;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выданным авансам – счет Х.206.00.000;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подотчетными лицами – счет Х.208.00.000;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ущербу имуществу и иным доходам – счет Х.209.00.000;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принятым обязательствам – счет Х.302.00.000;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по платежам в бюджеты – счет Х.303.00.000;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прочие расчеты с кредиторами – счет Х.304.00.000;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расчеты с кредиторами по долговым обязательствам – счет Х.301.00.000;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будущих периодов – счет Х.401.40.000;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расходы будущих периодов – счет Х.401.50.000;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резервы предстоящих расходов – счет Х.401.60.000.</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2.4. Сроки проведения плановых инвентаризаций установлены в Графике проведения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Кроме плановых инвентаризаций, учреждение может проводить </w:t>
      </w:r>
      <w:proofErr w:type="gramStart"/>
      <w:r w:rsidRPr="006252BD">
        <w:rPr>
          <w:rFonts w:ascii="Times New Roman" w:hAnsi="Times New Roman" w:cs="Times New Roman"/>
          <w:szCs w:val="20"/>
        </w:rPr>
        <w:t>внеплановые</w:t>
      </w:r>
      <w:proofErr w:type="gramEnd"/>
      <w:r w:rsidRPr="006252BD">
        <w:rPr>
          <w:rFonts w:ascii="Times New Roman" w:hAnsi="Times New Roman" w:cs="Times New Roman"/>
          <w:szCs w:val="20"/>
        </w:rPr>
        <w:t xml:space="preserve"> сплошные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товарно-материальных ценностей. Внеплановые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проводятся на основании распоряжения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2.5. До начала проверки фактического наличия имущества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надлежит получить приходные и расходные документы или отчеты о движении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материальных ценностей и денежных средств, не </w:t>
      </w:r>
      <w:proofErr w:type="gramStart"/>
      <w:r w:rsidRPr="006252BD">
        <w:rPr>
          <w:rFonts w:ascii="Times New Roman" w:hAnsi="Times New Roman" w:cs="Times New Roman"/>
          <w:szCs w:val="20"/>
        </w:rPr>
        <w:t>сданные</w:t>
      </w:r>
      <w:proofErr w:type="gramEnd"/>
      <w:r w:rsidRPr="006252BD">
        <w:rPr>
          <w:rFonts w:ascii="Times New Roman" w:hAnsi="Times New Roman" w:cs="Times New Roman"/>
          <w:szCs w:val="20"/>
        </w:rPr>
        <w:t xml:space="preserve"> и не учтенные бухгалтерией на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Председатель инвентаризационной комиссии визирует все приходные и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документы, приложенные к реестрам (отчетам), с указанием «до инвентаризации </w:t>
      </w:r>
      <w:proofErr w:type="gramStart"/>
      <w:r w:rsidRPr="006252BD">
        <w:rPr>
          <w:rFonts w:ascii="Times New Roman" w:hAnsi="Times New Roman" w:cs="Times New Roman"/>
          <w:szCs w:val="20"/>
        </w:rPr>
        <w:t>на</w:t>
      </w:r>
      <w:proofErr w:type="gramEnd"/>
      <w:r w:rsidRPr="006252BD">
        <w:rPr>
          <w:rFonts w:ascii="Times New Roman" w:hAnsi="Times New Roman" w:cs="Times New Roman"/>
          <w:szCs w:val="20"/>
        </w:rPr>
        <w:t xml:space="preserve"> "___"»</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(дата). Это служит основанием для определения остатков имущества к началу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 учетным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2.6. Ответственные лица дают расписки о том, что к началу инвентаризации все расходные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 приходные документы на имущество сданы в бухгалтерию или переданы комиссии и все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ценности, поступившие на их ответственность, оприходованы, а выбывшие – списаны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расход. Аналогичные расписки дают сотрудники, имеющие подотчетные суммы </w:t>
      </w:r>
      <w:proofErr w:type="gramStart"/>
      <w:r w:rsidRPr="006252BD">
        <w:rPr>
          <w:rFonts w:ascii="Times New Roman" w:hAnsi="Times New Roman" w:cs="Times New Roman"/>
          <w:szCs w:val="20"/>
        </w:rPr>
        <w:t>на</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приобретение или доверенности на получение имущества.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2.7. Фактическое наличие имущества при инвентаризации определяют путем обязательного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взвешивания, обмера.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2.8. Проверка фактического наличия имущества производится при обязательном участии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ответственных лиц.</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2.9. Для оформления инвентаризации комиссия применяет следующие формы,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утвержденные</w:t>
      </w:r>
      <w:proofErr w:type="gramEnd"/>
      <w:r w:rsidRPr="006252BD">
        <w:rPr>
          <w:rFonts w:ascii="Times New Roman" w:hAnsi="Times New Roman" w:cs="Times New Roman"/>
          <w:szCs w:val="20"/>
        </w:rPr>
        <w:t xml:space="preserve"> 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остатков на счетах учета денежных средств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бланков строгой отчетности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денежных документов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(сличительная ведомость) по объектам нефинансовых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0504087). По объектам, переданным в аренду, безвозмездное пользование,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полученным в аренду, безвозмездное пользование и по другим основаниям, составляются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отдельные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наличных денежных средств (ф. 0504088);</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с покупателями, поставщиками и прочими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дебиторами и кредиторами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расчетов по поступлениям (ф. 0504091);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ведомость расхождений по результатам инвентаризации (ф. 0504092);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акт о результатах инвентаризации (ф. 0504835);</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задолженности по кредитам, займам (ссудам)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 0504083);</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инвентаризационная опись ценных бумаг (ф. 0504081).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Формы заполняют в порядке, установленном Методическими указаниями, утвержденными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30.03.2015 № 52н.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Для результатов инвентаризации расходов будущих периодов применяется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инвентаризации расходов будущих периодов № ИНВ-11 (ф. 0317012), </w:t>
      </w:r>
      <w:proofErr w:type="gramStart"/>
      <w:r w:rsidRPr="006252BD">
        <w:rPr>
          <w:rFonts w:ascii="Times New Roman" w:hAnsi="Times New Roman" w:cs="Times New Roman"/>
          <w:szCs w:val="20"/>
        </w:rPr>
        <w:t>утвержденный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приказом Минфина от 13.06.1995 № 49.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2.10. Инвентаризационная комиссия обеспечивает полноту и точность внесения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данных о фактических остатках основных средств, нематериальных активов, материальных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запасов и другого имущества, денежных средств, финансовых активов и обязательств,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 своевременность оформления материалов инвентаризации. Также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обеспечивает внесение в описи обнаруженных признаков обесценения актива.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2.11. Если инвентаризация проводится в течение нескольких дней, то помещения, где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хранятся материальные ценности, при уходе инвентаризационной комиссии должны быть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опечатаны. </w:t>
      </w:r>
      <w:proofErr w:type="gramStart"/>
      <w:r w:rsidRPr="006252BD">
        <w:rPr>
          <w:rFonts w:ascii="Times New Roman" w:hAnsi="Times New Roman" w:cs="Times New Roman"/>
          <w:szCs w:val="20"/>
        </w:rPr>
        <w:t>Во время перерывов в работе инвентаризационных комиссий (в обеденный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перерыв, в ночное время, по другим причинам) описи должны храниться в ящике (шкафу,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сейфе</w:t>
      </w:r>
      <w:proofErr w:type="gramEnd"/>
      <w:r w:rsidRPr="006252BD">
        <w:rPr>
          <w:rFonts w:ascii="Times New Roman" w:hAnsi="Times New Roman" w:cs="Times New Roman"/>
          <w:szCs w:val="20"/>
        </w:rPr>
        <w:t>) в закрытом помещении, где проводится инвентаризация.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2.12. Если ответственные лица обнаружат после инвентаризации ошибки в описях, они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должны немедленно (до открытия склада, кладовой, секции и т. п.) заявить об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председателю инвентаризационной комиссии.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Инвентаризационная комиссия осуществляет проверку указанных фактов и в случае их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подтверждения производит исправление выявленных ошибок в установленном порядке.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 Особенности инвентаризации отдельных видов имущества, финансовых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обязательств и финансовых результатов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 Инвентаризация основных сре</w:t>
      </w:r>
      <w:proofErr w:type="gramStart"/>
      <w:r w:rsidRPr="006252BD">
        <w:rPr>
          <w:rFonts w:ascii="Times New Roman" w:hAnsi="Times New Roman" w:cs="Times New Roman"/>
          <w:szCs w:val="20"/>
        </w:rPr>
        <w:t>дств пр</w:t>
      </w:r>
      <w:proofErr w:type="gramEnd"/>
      <w:r w:rsidRPr="006252BD">
        <w:rPr>
          <w:rFonts w:ascii="Times New Roman" w:hAnsi="Times New Roman" w:cs="Times New Roman"/>
          <w:szCs w:val="20"/>
        </w:rPr>
        <w:t>оводится один раз в год перед составлением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годовой бухгалтерской отчетности. Исключение – объекты библиотечного фонда,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сроки и порядок </w:t>
      </w:r>
      <w:proofErr w:type="gramStart"/>
      <w:r w:rsidRPr="006252BD">
        <w:rPr>
          <w:rFonts w:ascii="Times New Roman" w:hAnsi="Times New Roman" w:cs="Times New Roman"/>
          <w:szCs w:val="20"/>
        </w:rPr>
        <w:t>инвентаризации</w:t>
      </w:r>
      <w:proofErr w:type="gramEnd"/>
      <w:r w:rsidRPr="006252BD">
        <w:rPr>
          <w:rFonts w:ascii="Times New Roman" w:hAnsi="Times New Roman" w:cs="Times New Roman"/>
          <w:szCs w:val="20"/>
        </w:rPr>
        <w:t xml:space="preserve"> которых изложены в пункте 3.2 настоящего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 основные средства на балансовых счетах 101.00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средства», а также имущество на </w:t>
      </w:r>
      <w:proofErr w:type="spellStart"/>
      <w:r w:rsidRPr="006252BD">
        <w:rPr>
          <w:rFonts w:ascii="Times New Roman" w:hAnsi="Times New Roman" w:cs="Times New Roman"/>
          <w:szCs w:val="20"/>
        </w:rPr>
        <w:t>забалансовых</w:t>
      </w:r>
      <w:proofErr w:type="spellEnd"/>
      <w:r w:rsidRPr="006252BD">
        <w:rPr>
          <w:rFonts w:ascii="Times New Roman" w:hAnsi="Times New Roman" w:cs="Times New Roman"/>
          <w:szCs w:val="20"/>
        </w:rPr>
        <w:t xml:space="preserve"> счетах 01 «Имущество, полученное в пользование», 02 «Материальные ценности на хранении».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Основные средства, которые временно отсутствуют (находятся у подрядчика на ремонте, у</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сотрудников в командировке и т. д.), инвентаризируются по документам и регистрам </w:t>
      </w:r>
      <w:proofErr w:type="gramStart"/>
      <w:r w:rsidRPr="006252BD">
        <w:rPr>
          <w:rFonts w:ascii="Times New Roman" w:hAnsi="Times New Roman" w:cs="Times New Roman"/>
          <w:szCs w:val="20"/>
        </w:rPr>
        <w:t>до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момента выбытия.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Перед инвентаризацией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инвентарные карточки, книги и описи на основные средства, как они заполнены;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техпаспортов и других технических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о государственной регистрации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документы на основные средства, которые приняли или сдали на хранение и в аренду.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отсутствии документов комиссия должна обеспечить их получение или оформление.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обнаружении расхождений и неточностей в регистрах бухгалтерского учета или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технической документации следует внести соответствующие исправления и уточнения.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фактическое наличие объектов основных средств, эксплуатируются ли они по назначению;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физическое состояние объектов основных средств: рабочее, поломка, износ, порча и т. 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Данные об эксплуатации и физическом состоянии комиссия указывает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инвентаризационной описи (ф. 0504087). Графы 8 и 9 инвентаризационной описи по НФА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требуется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находится на консервации;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требуется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17 – не </w:t>
      </w:r>
      <w:proofErr w:type="gramStart"/>
      <w:r w:rsidRPr="006252BD">
        <w:rPr>
          <w:rFonts w:ascii="Times New Roman" w:hAnsi="Times New Roman" w:cs="Times New Roman"/>
          <w:szCs w:val="20"/>
        </w:rPr>
        <w:t>введен</w:t>
      </w:r>
      <w:proofErr w:type="gramEnd"/>
      <w:r w:rsidRPr="006252BD">
        <w:rPr>
          <w:rFonts w:ascii="Times New Roman" w:hAnsi="Times New Roman" w:cs="Times New Roman"/>
          <w:szCs w:val="20"/>
        </w:rPr>
        <w:t xml:space="preserve">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12 – ремонт;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13 – консервация;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15 – реконструкция;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17 – утилизация.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3.2. Инвентаризация библиотечных фондов проводится при смене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библиотеки, а также в следующие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наиболее ценные фонды, хранящиеся в сейфах, – ежегодно;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редчайшие и ценные фонды – один раз в три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остальные фонды – один раз в пять лет.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библиотечного фонда комиссия проверяет книги путем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подсчета, электронные документы – по количественным показателям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контрольным суммам.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3.3. По незавершенному капстроительству на счете 106.11 «Вложения </w:t>
      </w:r>
      <w:proofErr w:type="gramStart"/>
      <w:r w:rsidRPr="006252BD">
        <w:rPr>
          <w:rFonts w:ascii="Times New Roman" w:hAnsi="Times New Roman" w:cs="Times New Roman"/>
          <w:szCs w:val="20"/>
        </w:rPr>
        <w:t>в</w:t>
      </w:r>
      <w:proofErr w:type="gramEnd"/>
      <w:r w:rsidRPr="006252BD">
        <w:rPr>
          <w:rFonts w:ascii="Times New Roman" w:hAnsi="Times New Roman" w:cs="Times New Roman"/>
          <w:szCs w:val="20"/>
        </w:rPr>
        <w:t xml:space="preserve"> основные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средства – недвижимое имущество учреждения»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нет ли в составе оборудования, которое передали на стройку, но не начали 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состояние и причины законсервированных и временно приостановленных объектов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строительства.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проверке используется техническая документация, акты сдачи выполненных работ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(этапов), журналы учета выполненных работ на объектах строительства и др.</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 В описи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 каждому отдельному виду работ, конструктивным элементам и оборудованию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указывает наименование объекта и объем выполненных работ. В графах 8 и 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инвентаризационной описи по НФА комиссия указывает ход реализации вложений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соответствии</w:t>
      </w:r>
      <w:proofErr w:type="gramEnd"/>
      <w:r w:rsidRPr="006252BD">
        <w:rPr>
          <w:rFonts w:ascii="Times New Roman" w:hAnsi="Times New Roman" w:cs="Times New Roman"/>
          <w:szCs w:val="20"/>
        </w:rPr>
        <w:t xml:space="preserve"> с пунктом 75 Инструкции, утвержденной приказом Минфина от 25.03.2011</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33н.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3.4. При инвентаризации нематериальных активов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есть ли свидетельства, патенты и лицензионные договоры, которые подтверждают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исключительные права учреждения на активы;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учтены ли активы на балансе и нет ли ошибок в учете.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заносятся в инвентаризационную опись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в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требуется модернизация;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не соответствует требованиям эксплуатации;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17 – не </w:t>
      </w:r>
      <w:proofErr w:type="gramStart"/>
      <w:r w:rsidRPr="006252BD">
        <w:rPr>
          <w:rFonts w:ascii="Times New Roman" w:hAnsi="Times New Roman" w:cs="Times New Roman"/>
          <w:szCs w:val="20"/>
        </w:rPr>
        <w:t>введен</w:t>
      </w:r>
      <w:proofErr w:type="gramEnd"/>
      <w:r w:rsidRPr="006252BD">
        <w:rPr>
          <w:rFonts w:ascii="Times New Roman" w:hAnsi="Times New Roman" w:cs="Times New Roman"/>
          <w:szCs w:val="20"/>
        </w:rPr>
        <w:t xml:space="preserve"> в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11 – продолжить эксплуатацию;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14 – модернизация, дооснащение (дооборудование);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16 – списание.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3.5. Материальные запасы комиссия проверяет по каждому ответственному лицу и по местам хранения. </w:t>
      </w:r>
      <w:proofErr w:type="gramStart"/>
      <w:r w:rsidRPr="006252BD">
        <w:rPr>
          <w:rFonts w:ascii="Times New Roman" w:hAnsi="Times New Roman" w:cs="Times New Roman"/>
          <w:szCs w:val="20"/>
        </w:rPr>
        <w:t>При инвентаризации материальных запасов, которых нет в учреждении (в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пути, отгруженные, не оплачены в срок, на складах других организаций), проверяется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обоснованность сумм на соответствующих счетах бухучета.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Отдельные инвентаризационные описи (ф. 0504087) составляются </w:t>
      </w:r>
      <w:proofErr w:type="gramStart"/>
      <w:r w:rsidRPr="006252BD">
        <w:rPr>
          <w:rFonts w:ascii="Times New Roman" w:hAnsi="Times New Roman" w:cs="Times New Roman"/>
          <w:szCs w:val="20"/>
        </w:rPr>
        <w:t>на</w:t>
      </w:r>
      <w:proofErr w:type="gramEnd"/>
      <w:r w:rsidRPr="006252BD">
        <w:rPr>
          <w:rFonts w:ascii="Times New Roman" w:hAnsi="Times New Roman" w:cs="Times New Roman"/>
          <w:szCs w:val="20"/>
        </w:rPr>
        <w:t xml:space="preserve"> материальные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запасы, которые: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находятся в учреждении и </w:t>
      </w:r>
      <w:proofErr w:type="gramStart"/>
      <w:r w:rsidRPr="006252BD">
        <w:rPr>
          <w:rFonts w:ascii="Times New Roman" w:hAnsi="Times New Roman" w:cs="Times New Roman"/>
          <w:szCs w:val="20"/>
        </w:rPr>
        <w:t>распределены</w:t>
      </w:r>
      <w:proofErr w:type="gramEnd"/>
      <w:r w:rsidRPr="006252BD">
        <w:rPr>
          <w:rFonts w:ascii="Times New Roman" w:hAnsi="Times New Roman" w:cs="Times New Roman"/>
          <w:szCs w:val="20"/>
        </w:rPr>
        <w:t xml:space="preserve"> по ответственным лицам;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в пути. По каждой отправке в описи указывается наименование, количество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стоимость, дата отгрузки, а также перечень и номера учетных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отгружены</w:t>
      </w:r>
      <w:proofErr w:type="gramEnd"/>
      <w:r w:rsidRPr="006252BD">
        <w:rPr>
          <w:rFonts w:ascii="Times New Roman" w:hAnsi="Times New Roman" w:cs="Times New Roman"/>
          <w:szCs w:val="20"/>
        </w:rPr>
        <w:t xml:space="preserve"> и не оплачены вовремя покупателями. По каждой отгрузке в описи указывается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наименование покупателя и материальных запасов, сумма, дата отгрузки, дата выписки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номер расчетного документа;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 </w:t>
      </w:r>
      <w:proofErr w:type="gramStart"/>
      <w:r w:rsidRPr="006252BD">
        <w:rPr>
          <w:rFonts w:ascii="Times New Roman" w:hAnsi="Times New Roman" w:cs="Times New Roman"/>
          <w:szCs w:val="20"/>
        </w:rPr>
        <w:t>переданы</w:t>
      </w:r>
      <w:proofErr w:type="gramEnd"/>
      <w:r w:rsidRPr="006252BD">
        <w:rPr>
          <w:rFonts w:ascii="Times New Roman" w:hAnsi="Times New Roman" w:cs="Times New Roman"/>
          <w:szCs w:val="20"/>
        </w:rPr>
        <w:t xml:space="preserve"> в переработку. В описи указывается наименование перерабатывающей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фактическая стоимость по данным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бухучета, дата передачи, номера и даты документов;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находятся на складах других организаций. В описи указывается наименование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организации и материальных запасов, количество и стоимость.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ГСМ в описи (ф. 0504087) указываются: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остатки топлива в баках по каждому транспортному средству;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топливо, которое хранится в емкостях.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Остаток топлива в баках измеряется такими способами: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специальными измерителями или мерками;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путем слива или заправки до полного бака;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 показаниям бортового компьютера или стрелочного индикатора уровня топлива.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При инвентаризации продуктов питания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пломбирует подсобные помещения, подвалы и другие места, где есть отдельные входы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выходы;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исправность весов и измерительных приборов и сроки их клеймения.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Графы 8 и 9 инвентаризационной описи по НФА комиссия заполняет следующим образом.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8 «Статус объекта учета» указываются коды статусов: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в запасе для использования;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в запасе для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ненадлежащего качества;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поврежден;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55 – истек срок хранения.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графе 9 «Целевая функция актива» указываются коды функции: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51 – использовать;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52 – продолжить хранение;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53 – списать;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54 – отремонтировать.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3.6. При инвентаризации денежных средств на лицевых и банковских счетах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сверяет остатки на счетах 201.11, 201.21, 201.22, 201.26, 201.27 с выписками </w:t>
      </w:r>
      <w:proofErr w:type="gramStart"/>
      <w:r w:rsidRPr="006252BD">
        <w:rPr>
          <w:rFonts w:ascii="Times New Roman" w:hAnsi="Times New Roman" w:cs="Times New Roman"/>
          <w:szCs w:val="20"/>
        </w:rPr>
        <w:t>из</w:t>
      </w:r>
      <w:proofErr w:type="gramEnd"/>
      <w:r w:rsidRPr="006252BD">
        <w:rPr>
          <w:rFonts w:ascii="Times New Roman" w:hAnsi="Times New Roman" w:cs="Times New Roman"/>
          <w:szCs w:val="20"/>
        </w:rPr>
        <w:t xml:space="preserve"> лицевых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банковских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Если в бухучете числятся остатки по средствам в пути (счета 201.13, 201.23),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сверяет остатки с данными подтверждающих документов – банковскими квитанциями,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квитанциями почтового отделения, копиями сопроводительных ведомостей на сдачу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выручки инкассаторам, слипами (чеками платежных терминалов) и т. п.</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3.7. Проверку наличных денег в кассе комиссия начинает с операционных касс, в которых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ведутся расчеты через контрольно-кассовую технику. Суммы наличных денег должны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соответствовать данным книги кассира-</w:t>
      </w:r>
      <w:proofErr w:type="spellStart"/>
      <w:r w:rsidRPr="006252BD">
        <w:rPr>
          <w:rFonts w:ascii="Times New Roman" w:hAnsi="Times New Roman" w:cs="Times New Roman"/>
          <w:szCs w:val="20"/>
        </w:rPr>
        <w:t>операциониста</w:t>
      </w:r>
      <w:proofErr w:type="spellEnd"/>
      <w:r w:rsidRPr="006252BD">
        <w:rPr>
          <w:rFonts w:ascii="Times New Roman" w:hAnsi="Times New Roman" w:cs="Times New Roman"/>
          <w:szCs w:val="20"/>
        </w:rPr>
        <w:t>, показателям на кассовой ленте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счетчиках</w:t>
      </w:r>
      <w:proofErr w:type="gramEnd"/>
      <w:r w:rsidRPr="006252BD">
        <w:rPr>
          <w:rFonts w:ascii="Times New Roman" w:hAnsi="Times New Roman" w:cs="Times New Roman"/>
          <w:szCs w:val="20"/>
        </w:rPr>
        <w:t xml:space="preserve"> кассового аппарата.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Инвентаризации подлежат: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наличные деньги;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бланки строгой отчетности;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денежные документы;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ценные бумаги.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Инвентаризация наличных денежных средств, денежных документов и бланков </w:t>
      </w:r>
      <w:proofErr w:type="gramStart"/>
      <w:r w:rsidRPr="006252BD">
        <w:rPr>
          <w:rFonts w:ascii="Times New Roman" w:hAnsi="Times New Roman" w:cs="Times New Roman"/>
          <w:szCs w:val="20"/>
        </w:rPr>
        <w:t>строгой</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отчетности производится путем полного (полистного) пересчета. При проверке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строгой отчетности комиссия фиксирует начальные и конечные номера бланков.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ходе инвентаризации кассы комиссия: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кассовую книгу, отчеты кассира, приходные и расходные кассовые ордера,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журнал регистрации приходных и расходных кассовых ордеров, доверенности на получение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денег, реестр депонированных сумм и другие документы кассовой дисциплины;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 xml:space="preserve">– сверяет суммы, оприходованные в кассу, с суммами, списанными с </w:t>
      </w:r>
      <w:proofErr w:type="gramStart"/>
      <w:r w:rsidRPr="006252BD">
        <w:rPr>
          <w:rFonts w:ascii="Times New Roman" w:hAnsi="Times New Roman" w:cs="Times New Roman"/>
          <w:szCs w:val="20"/>
        </w:rPr>
        <w:t>лицевого</w:t>
      </w:r>
      <w:proofErr w:type="gramEnd"/>
      <w:r w:rsidRPr="006252BD">
        <w:rPr>
          <w:rFonts w:ascii="Times New Roman" w:hAnsi="Times New Roman" w:cs="Times New Roman"/>
          <w:szCs w:val="20"/>
        </w:rPr>
        <w:t xml:space="preserve"> (расчетного)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поверяет соблюдение кассиром лимита остатка наличных денежных средств,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своевременность депонирования невыплаченных сумм зарплаты.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3.8.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3.9. Инвентаризацию расчетов с дебиторами и кредиторами комиссия проводит с учетом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следующих особенностей: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определяет сроки возникновения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суммы невыплаченной зарплаты (депонированные суммы), а также переплаты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сотрудникам;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сверяет данные бухучета с суммами в актах сверки с покупателями (заказчиками)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поставщиками (исполнителями, подрядчиками), а также с бюджетом и внебюджетными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фондами – по налогам и взносам;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проверяет обоснованность задолженности по недостачам, хищениям и ущербам;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выявляет кредиторскую задолженность, не востребованную кредиторами, а также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дебиторскую задолженность, безнадежную к взысканию и сомнительную в соответствии </w:t>
      </w:r>
      <w:proofErr w:type="gramStart"/>
      <w:r w:rsidRPr="006252BD">
        <w:rPr>
          <w:rFonts w:ascii="Times New Roman" w:hAnsi="Times New Roman" w:cs="Times New Roman"/>
          <w:szCs w:val="20"/>
        </w:rPr>
        <w:t>с</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положением о задолженности.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инвентаризационной описи (ф. 0504089).</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3.10. При инвентаризации расходов будущих периодов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расходов из документов, подтверждающих расходы будущих периодов, – счетов,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актов, договоров, накладных;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соответствие периода учета расходов периоду, который установлен в учетной политике;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правильность сумм, списываемых на расходы текущего года.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расходов будущих периодов (ф. 0317012).</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3.11. При инвентаризации резервов предстоящих расходов комиссия проверяет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правильность их расчета и обоснованность создания.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В части резерва на оплату отпусков проверяются: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количество дней неиспользованного отпуска;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среднедневная сумма расходов на оплату труда;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сумма отчислений на обязательное пенсионное, социальное, медицинское страхование 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 страхование от несчастных случаев и профзаболеваний.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Результаты инвентаризации комиссия отражает в акте инвентаризации резервов,  которого утверждена в учетной политике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3.12. При инвентаризации доходов будущих периодов комиссия проверяет правомерность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отнесения полученных доходов к доходам будущих периодов. К доходам будущих периодов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относятся в том числе: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доходы от аренды;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суммы субсидии на финансовое обеспечение государственного задания по соглашению,</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которое</w:t>
      </w:r>
      <w:proofErr w:type="gramEnd"/>
      <w:r w:rsidRPr="006252BD">
        <w:rPr>
          <w:rFonts w:ascii="Times New Roman" w:hAnsi="Times New Roman" w:cs="Times New Roman"/>
          <w:szCs w:val="20"/>
        </w:rPr>
        <w:t xml:space="preserve"> подписано в текущем году на будущий год.</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Также проверяется правильность формирования оценки доходов будущих </w:t>
      </w:r>
      <w:proofErr w:type="spellStart"/>
      <w:r w:rsidRPr="006252BD">
        <w:rPr>
          <w:rFonts w:ascii="Times New Roman" w:hAnsi="Times New Roman" w:cs="Times New Roman"/>
          <w:szCs w:val="20"/>
        </w:rPr>
        <w:t>периодов</w:t>
      </w:r>
      <w:proofErr w:type="gramStart"/>
      <w:r w:rsidRPr="006252BD">
        <w:rPr>
          <w:rFonts w:ascii="Times New Roman" w:hAnsi="Times New Roman" w:cs="Times New Roman"/>
          <w:szCs w:val="20"/>
        </w:rPr>
        <w:t>.П</w:t>
      </w:r>
      <w:proofErr w:type="gramEnd"/>
      <w:r w:rsidRPr="006252BD">
        <w:rPr>
          <w:rFonts w:ascii="Times New Roman" w:hAnsi="Times New Roman" w:cs="Times New Roman"/>
          <w:szCs w:val="20"/>
        </w:rPr>
        <w:t>ри</w:t>
      </w:r>
      <w:proofErr w:type="spellEnd"/>
      <w:r w:rsidRPr="006252BD">
        <w:rPr>
          <w:rFonts w:ascii="Times New Roman" w:hAnsi="Times New Roman" w:cs="Times New Roman"/>
          <w:szCs w:val="20"/>
        </w:rPr>
        <w:t xml:space="preserve"> инвентаризации, проводимой перед годовой отчетностью, проверяется обоснованность</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наличия остатков.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3.13.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lastRenderedPageBreak/>
        <w:t>приказом Минфина от 09.12.2016 № 231н.</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 Оформление результатов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4.1. Правильно </w:t>
      </w:r>
      <w:proofErr w:type="gramStart"/>
      <w:r w:rsidRPr="006252BD">
        <w:rPr>
          <w:rFonts w:ascii="Times New Roman" w:hAnsi="Times New Roman" w:cs="Times New Roman"/>
          <w:szCs w:val="20"/>
        </w:rPr>
        <w:t>оформленные</w:t>
      </w:r>
      <w:proofErr w:type="gramEnd"/>
      <w:r w:rsidRPr="006252BD">
        <w:rPr>
          <w:rFonts w:ascii="Times New Roman" w:hAnsi="Times New Roman" w:cs="Times New Roman"/>
          <w:szCs w:val="20"/>
        </w:rPr>
        <w:t xml:space="preserve"> инвентаризационной комиссией и подписанные всеми ее</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членами и ответственными лицами инвентаризационные описи (сличительные ведомости),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акты о результатах инвентаризации передаются в бухгалтерию для выверки данных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фактического наличия </w:t>
      </w:r>
      <w:proofErr w:type="spellStart"/>
      <w:r w:rsidRPr="006252BD">
        <w:rPr>
          <w:rFonts w:ascii="Times New Roman" w:hAnsi="Times New Roman" w:cs="Times New Roman"/>
          <w:szCs w:val="20"/>
        </w:rPr>
        <w:t>имущественно</w:t>
      </w:r>
      <w:proofErr w:type="spellEnd"/>
      <w:r w:rsidRPr="006252BD">
        <w:rPr>
          <w:rFonts w:ascii="Times New Roman" w:hAnsi="Times New Roman" w:cs="Times New Roman"/>
          <w:szCs w:val="20"/>
        </w:rPr>
        <w:t>-материальных и других ценностей, финансовых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активов и обязательств с данными бухгалтерского учета.</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4.2. Выявленные расхождения в инвентаризационных описях (сличительных ведомостях)</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обобщаются в ведомости расхождений по результатам инвентаризации (ф. 0504092). В этом</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случае</w:t>
      </w:r>
      <w:proofErr w:type="gramEnd"/>
      <w:r w:rsidRPr="006252BD">
        <w:rPr>
          <w:rFonts w:ascii="Times New Roman" w:hAnsi="Times New Roman" w:cs="Times New Roman"/>
          <w:szCs w:val="20"/>
        </w:rPr>
        <w:t xml:space="preserve"> она будет приложением к акту о результатах инвентаризации (ф. 0504835). Акт</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подписывается всеми членами инвентаризационной комиссии и утверждается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руководителем учреждения.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4.3. После завершения </w:t>
      </w:r>
      <w:proofErr w:type="gramStart"/>
      <w:r w:rsidRPr="006252BD">
        <w:rPr>
          <w:rFonts w:ascii="Times New Roman" w:hAnsi="Times New Roman" w:cs="Times New Roman"/>
          <w:szCs w:val="20"/>
        </w:rPr>
        <w:t>инвентаризации</w:t>
      </w:r>
      <w:proofErr w:type="gramEnd"/>
      <w:r w:rsidRPr="006252BD">
        <w:rPr>
          <w:rFonts w:ascii="Times New Roman" w:hAnsi="Times New Roman" w:cs="Times New Roman"/>
          <w:szCs w:val="20"/>
        </w:rPr>
        <w:t xml:space="preserve"> выявленные расхождения (неучтенные объекты,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недостачи) должны быть отражены в бухгалтерском учете, а при необходимости материалы</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roofErr w:type="gramStart"/>
      <w:r w:rsidRPr="006252BD">
        <w:rPr>
          <w:rFonts w:ascii="Times New Roman" w:hAnsi="Times New Roman" w:cs="Times New Roman"/>
          <w:szCs w:val="20"/>
        </w:rPr>
        <w:t>направлены в судебные органы для предъявления гражданского иска.</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4.4. Результаты инвентаризации отражаются в бухгалтерском учете и отчетности того</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месяца, в котором была закончена инвентаризация, а по годовой инвентаризации – </w:t>
      </w:r>
      <w:proofErr w:type="gramStart"/>
      <w:r w:rsidRPr="006252BD">
        <w:rPr>
          <w:rFonts w:ascii="Times New Roman" w:hAnsi="Times New Roman" w:cs="Times New Roman"/>
          <w:szCs w:val="20"/>
        </w:rPr>
        <w:t>в</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годовом бухгалтерском </w:t>
      </w:r>
      <w:proofErr w:type="gramStart"/>
      <w:r w:rsidRPr="006252BD">
        <w:rPr>
          <w:rFonts w:ascii="Times New Roman" w:hAnsi="Times New Roman" w:cs="Times New Roman"/>
          <w:szCs w:val="20"/>
        </w:rPr>
        <w:t>отчете</w:t>
      </w:r>
      <w:proofErr w:type="gramEnd"/>
      <w:r w:rsidRPr="006252BD">
        <w:rPr>
          <w:rFonts w:ascii="Times New Roman" w:hAnsi="Times New Roman" w:cs="Times New Roman"/>
          <w:szCs w:val="20"/>
        </w:rPr>
        <w:t>.</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4.5. На суммы выявленных излишков, недостач основных средств, нематериальных активов,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материальных запасов инвентаризационная комиссия требует объяснение с </w:t>
      </w:r>
      <w:proofErr w:type="gramStart"/>
      <w:r w:rsidRPr="006252BD">
        <w:rPr>
          <w:rFonts w:ascii="Times New Roman" w:hAnsi="Times New Roman" w:cs="Times New Roman"/>
          <w:szCs w:val="20"/>
        </w:rPr>
        <w:t>ответственного</w:t>
      </w:r>
      <w:proofErr w:type="gramEnd"/>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лица по причинам расхождений с данными бухгалтерского учета. Приказом руководителя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создается комиссия для проведения внутреннего служебного расследования для выявления</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 xml:space="preserve">виновного лица, допустившего возникновение </w:t>
      </w:r>
      <w:proofErr w:type="spellStart"/>
      <w:r w:rsidRPr="006252BD">
        <w:rPr>
          <w:rFonts w:ascii="Times New Roman" w:hAnsi="Times New Roman" w:cs="Times New Roman"/>
          <w:szCs w:val="20"/>
        </w:rPr>
        <w:t>несохранности</w:t>
      </w:r>
      <w:proofErr w:type="spellEnd"/>
      <w:r w:rsidRPr="006252BD">
        <w:rPr>
          <w:rFonts w:ascii="Times New Roman" w:hAnsi="Times New Roman" w:cs="Times New Roman"/>
          <w:szCs w:val="20"/>
        </w:rPr>
        <w:t xml:space="preserve"> доверенных ему</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r w:rsidRPr="006252BD">
        <w:rPr>
          <w:rFonts w:ascii="Times New Roman" w:hAnsi="Times New Roman" w:cs="Times New Roman"/>
          <w:szCs w:val="20"/>
        </w:rPr>
        <w:t>материальных ценностей.</w:t>
      </w:r>
    </w:p>
    <w:p w:rsidR="00C01D46" w:rsidRDefault="00C01D46" w:rsidP="00C01D46">
      <w:pPr>
        <w:spacing w:after="150"/>
        <w:rPr>
          <w:rFonts w:ascii="Times New Roman" w:hAnsi="Times New Roman" w:cs="Times New Roman"/>
          <w:szCs w:val="20"/>
        </w:rPr>
      </w:pPr>
    </w:p>
    <w:p w:rsidR="00C01D46" w:rsidRPr="00C01D46" w:rsidRDefault="00C01D46" w:rsidP="00C01D46">
      <w:pPr>
        <w:spacing w:after="150"/>
        <w:rPr>
          <w:rFonts w:ascii="Times New Roman" w:hAnsi="Times New Roman" w:cs="Times New Roman"/>
          <w:color w:val="222222"/>
          <w:szCs w:val="20"/>
        </w:rPr>
      </w:pPr>
      <w:r w:rsidRPr="00C01D46">
        <w:rPr>
          <w:rFonts w:ascii="Times New Roman" w:hAnsi="Times New Roman" w:cs="Times New Roman"/>
          <w:szCs w:val="20"/>
        </w:rPr>
        <w:t>5. Особенности</w:t>
      </w:r>
      <w:r w:rsidRPr="00C01D46">
        <w:rPr>
          <w:rFonts w:ascii="Times New Roman" w:hAnsi="Times New Roman" w:cs="Times New Roman"/>
          <w:b/>
          <w:bCs/>
          <w:color w:val="222222"/>
          <w:szCs w:val="20"/>
        </w:rPr>
        <w:t xml:space="preserve"> </w:t>
      </w:r>
      <w:r w:rsidRPr="00C01D46">
        <w:rPr>
          <w:rFonts w:ascii="Times New Roman" w:hAnsi="Times New Roman" w:cs="Times New Roman"/>
          <w:szCs w:val="20"/>
        </w:rPr>
        <w:t>инвентаризации имущества с помощью виде</w:t>
      </w:r>
      <w:proofErr w:type="gramStart"/>
      <w:r w:rsidRPr="00C01D46">
        <w:rPr>
          <w:rFonts w:ascii="Times New Roman" w:hAnsi="Times New Roman" w:cs="Times New Roman"/>
          <w:szCs w:val="20"/>
        </w:rPr>
        <w:t>о-</w:t>
      </w:r>
      <w:proofErr w:type="gramEnd"/>
      <w:r w:rsidRPr="00C01D46">
        <w:rPr>
          <w:rFonts w:ascii="Times New Roman" w:hAnsi="Times New Roman" w:cs="Times New Roman"/>
          <w:szCs w:val="20"/>
        </w:rPr>
        <w:t xml:space="preserve"> и </w:t>
      </w:r>
      <w:proofErr w:type="spellStart"/>
      <w:r w:rsidRPr="00C01D46">
        <w:rPr>
          <w:rFonts w:ascii="Times New Roman" w:hAnsi="Times New Roman" w:cs="Times New Roman"/>
          <w:szCs w:val="20"/>
        </w:rPr>
        <w:t>фотофиксации</w:t>
      </w:r>
      <w:proofErr w:type="spellEnd"/>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color w:val="222222"/>
          <w:szCs w:val="20"/>
        </w:rPr>
        <w:t>5</w:t>
      </w:r>
      <w:r w:rsidRPr="00C01D46">
        <w:rPr>
          <w:rFonts w:ascii="Times New Roman" w:hAnsi="Times New Roman" w:cs="Times New Roman"/>
          <w:szCs w:val="20"/>
        </w:rPr>
        <w:t>.1. Инвентаризация имущества производится по его местонахождению и в разрезе</w:t>
      </w:r>
      <w:r w:rsidRPr="00C01D46">
        <w:rPr>
          <w:rFonts w:ascii="Times New Roman" w:hAnsi="Times New Roman" w:cs="Times New Roman"/>
          <w:szCs w:val="20"/>
        </w:rPr>
        <w:br/>
        <w:t>ответственных лиц. Инвентаризируется имущество в структурных подразделениях учреждения, филиале, складе  с  помощью виде</w:t>
      </w:r>
      <w:proofErr w:type="gramStart"/>
      <w:r w:rsidRPr="00C01D46">
        <w:rPr>
          <w:rFonts w:ascii="Times New Roman" w:hAnsi="Times New Roman" w:cs="Times New Roman"/>
          <w:szCs w:val="20"/>
        </w:rPr>
        <w:t>о-</w:t>
      </w:r>
      <w:proofErr w:type="gramEnd"/>
      <w:r w:rsidRPr="00C01D46">
        <w:rPr>
          <w:rFonts w:ascii="Times New Roman" w:hAnsi="Times New Roman" w:cs="Times New Roman"/>
          <w:szCs w:val="20"/>
        </w:rPr>
        <w:t xml:space="preserve"> и </w:t>
      </w:r>
      <w:proofErr w:type="spellStart"/>
      <w:r w:rsidRPr="00C01D46">
        <w:rPr>
          <w:rFonts w:ascii="Times New Roman" w:hAnsi="Times New Roman" w:cs="Times New Roman"/>
          <w:szCs w:val="20"/>
        </w:rPr>
        <w:t>фотофиксации</w:t>
      </w:r>
      <w:proofErr w:type="spellEnd"/>
      <w:r w:rsidRPr="00C01D46">
        <w:rPr>
          <w:rFonts w:ascii="Times New Roman" w:hAnsi="Times New Roman" w:cs="Times New Roman"/>
          <w:szCs w:val="20"/>
        </w:rPr>
        <w:t>.</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5.2. Записывать видео инвентаризации может любой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w:t>
      </w:r>
      <w:r w:rsidRPr="00C01D46">
        <w:rPr>
          <w:rFonts w:ascii="Times New Roman" w:hAnsi="Times New Roman" w:cs="Times New Roman"/>
          <w:i/>
          <w:iCs/>
          <w:szCs w:val="20"/>
        </w:rPr>
        <w:t xml:space="preserve"> </w:t>
      </w:r>
      <w:r w:rsidRPr="00C01D46">
        <w:rPr>
          <w:rFonts w:ascii="Times New Roman" w:hAnsi="Times New Roman" w:cs="Times New Roman"/>
          <w:szCs w:val="20"/>
        </w:rPr>
        <w:t>целиком, включая опечатывание помещений по окончании инвентаризации, если оно проводится.</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 xml:space="preserve">5.3. Полученные файлы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программы для общения в сети </w:t>
      </w:r>
      <w:proofErr w:type="spellStart"/>
      <w:r w:rsidRPr="00C01D46">
        <w:rPr>
          <w:rFonts w:ascii="Times New Roman" w:hAnsi="Times New Roman" w:cs="Times New Roman"/>
          <w:szCs w:val="20"/>
        </w:rPr>
        <w:t>WhatsApp</w:t>
      </w:r>
      <w:proofErr w:type="spellEnd"/>
      <w:r w:rsidRPr="00C01D46">
        <w:rPr>
          <w:rFonts w:ascii="Times New Roman" w:hAnsi="Times New Roman" w:cs="Times New Roman"/>
          <w:szCs w:val="20"/>
        </w:rPr>
        <w:t>.</w:t>
      </w:r>
    </w:p>
    <w:p w:rsidR="00C01D46" w:rsidRPr="00C01D46" w:rsidRDefault="00C01D46" w:rsidP="00C01D46">
      <w:pPr>
        <w:spacing w:after="150"/>
        <w:rPr>
          <w:rFonts w:ascii="Times New Roman" w:hAnsi="Times New Roman" w:cs="Times New Roman"/>
          <w:szCs w:val="20"/>
        </w:rPr>
      </w:pPr>
      <w:r w:rsidRPr="00C01D46">
        <w:rPr>
          <w:rFonts w:ascii="Times New Roman" w:hAnsi="Times New Roman" w:cs="Times New Roman"/>
          <w:szCs w:val="20"/>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Cs w:val="20"/>
        </w:rPr>
      </w:pPr>
      <w:r w:rsidRPr="006252BD">
        <w:rPr>
          <w:rFonts w:ascii="Times New Roman" w:hAnsi="Times New Roman" w:cs="Times New Roman"/>
          <w:b/>
          <w:bCs/>
          <w:szCs w:val="20"/>
        </w:rPr>
        <w:t>График проведения инвентаризации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Cs w:val="20"/>
        </w:rPr>
      </w:pPr>
      <w:r w:rsidRPr="006252BD">
        <w:rPr>
          <w:rFonts w:ascii="Times New Roman" w:hAnsi="Times New Roman" w:cs="Times New Roman"/>
          <w:bCs/>
          <w:szCs w:val="20"/>
        </w:rPr>
        <w:t>Инвентаризация проводится со следующей периодичностью и в сроки.</w:t>
      </w:r>
    </w:p>
    <w:p w:rsidR="006252BD" w:rsidRPr="006252BD" w:rsidRDefault="006252BD" w:rsidP="0062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Cs w:val="20"/>
        </w:rPr>
      </w:pPr>
    </w:p>
    <w:tbl>
      <w:tblPr>
        <w:tblW w:w="9030" w:type="dxa"/>
        <w:tblCellMar>
          <w:top w:w="15" w:type="dxa"/>
          <w:left w:w="15" w:type="dxa"/>
          <w:bottom w:w="15" w:type="dxa"/>
          <w:right w:w="15" w:type="dxa"/>
        </w:tblCellMar>
        <w:tblLook w:val="04A0" w:firstRow="1" w:lastRow="0" w:firstColumn="1" w:lastColumn="0" w:noHBand="0" w:noVBand="1"/>
      </w:tblPr>
      <w:tblGrid>
        <w:gridCol w:w="407"/>
        <w:gridCol w:w="2340"/>
        <w:gridCol w:w="2472"/>
        <w:gridCol w:w="3811"/>
      </w:tblGrid>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w:t>
            </w:r>
            <w:r w:rsidRPr="006252BD">
              <w:rPr>
                <w:rFonts w:ascii="Times New Roman" w:hAnsi="Times New Roman" w:cs="Times New Roman"/>
                <w:b/>
                <w:szCs w:val="20"/>
              </w:rPr>
              <w:br/>
            </w:r>
            <w:proofErr w:type="gramStart"/>
            <w:r w:rsidRPr="006252BD">
              <w:rPr>
                <w:rFonts w:ascii="Times New Roman" w:hAnsi="Times New Roman" w:cs="Times New Roman"/>
                <w:b/>
                <w:szCs w:val="20"/>
              </w:rPr>
              <w:t>п</w:t>
            </w:r>
            <w:proofErr w:type="gramEnd"/>
            <w:r w:rsidRPr="006252BD">
              <w:rPr>
                <w:rFonts w:ascii="Times New Roman" w:hAnsi="Times New Roman" w:cs="Times New Roman"/>
                <w:b/>
                <w:szCs w:val="20"/>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Наименование объектов 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 xml:space="preserve">Сроки проведения </w:t>
            </w:r>
            <w:r w:rsidRPr="006252BD">
              <w:rPr>
                <w:rFonts w:ascii="Times New Roman" w:hAnsi="Times New Roman" w:cs="Times New Roman"/>
                <w:b/>
                <w:szCs w:val="20"/>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b/>
                <w:szCs w:val="20"/>
              </w:rPr>
            </w:pPr>
            <w:r w:rsidRPr="006252BD">
              <w:rPr>
                <w:rFonts w:ascii="Times New Roman" w:hAnsi="Times New Roman" w:cs="Times New Roman"/>
                <w:b/>
                <w:szCs w:val="20"/>
              </w:rPr>
              <w:t>Период проведения инвентаризации</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Нефинансовые активы</w:t>
            </w:r>
          </w:p>
          <w:p w:rsidR="006252BD" w:rsidRPr="006252BD" w:rsidRDefault="006252BD" w:rsidP="006252BD">
            <w:pPr>
              <w:jc w:val="both"/>
              <w:rPr>
                <w:rFonts w:ascii="Times New Roman" w:hAnsi="Times New Roman" w:cs="Times New Roman"/>
                <w:szCs w:val="20"/>
              </w:rPr>
            </w:pPr>
            <w:proofErr w:type="gramStart"/>
            <w:r w:rsidRPr="006252BD">
              <w:rPr>
                <w:rFonts w:ascii="Times New Roman" w:hAnsi="Times New Roman" w:cs="Times New Roman"/>
                <w:szCs w:val="20"/>
              </w:rPr>
              <w:t>(основные средства,</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материальные запасы,</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Финансовые активы</w:t>
            </w:r>
          </w:p>
          <w:p w:rsidR="006252BD" w:rsidRPr="006252BD" w:rsidRDefault="006252BD" w:rsidP="006252BD">
            <w:pPr>
              <w:jc w:val="both"/>
              <w:rPr>
                <w:rFonts w:ascii="Times New Roman" w:hAnsi="Times New Roman" w:cs="Times New Roman"/>
                <w:szCs w:val="20"/>
              </w:rPr>
            </w:pPr>
            <w:proofErr w:type="gramStart"/>
            <w:r w:rsidRPr="006252BD">
              <w:rPr>
                <w:rFonts w:ascii="Times New Roman" w:hAnsi="Times New Roman" w:cs="Times New Roman"/>
                <w:szCs w:val="20"/>
              </w:rPr>
              <w:lastRenderedPageBreak/>
              <w:t>(финансовые вложения,</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денежные средства </w:t>
            </w:r>
            <w:proofErr w:type="gramStart"/>
            <w:r w:rsidRPr="006252BD">
              <w:rPr>
                <w:rFonts w:ascii="Times New Roman" w:hAnsi="Times New Roman" w:cs="Times New Roman"/>
                <w:szCs w:val="20"/>
              </w:rPr>
              <w:t>на</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счетах, </w:t>
            </w:r>
            <w:proofErr w:type="gramStart"/>
            <w:r w:rsidRPr="006252BD">
              <w:rPr>
                <w:rFonts w:ascii="Times New Roman" w:hAnsi="Times New Roman" w:cs="Times New Roman"/>
                <w:szCs w:val="20"/>
              </w:rPr>
              <w:t>дебиторская</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lastRenderedPageBreak/>
              <w:t>Ежегодно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lastRenderedPageBreak/>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lastRenderedPageBreak/>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xml:space="preserve">Ревизия кассы, соблюдение порядка ведения </w:t>
            </w:r>
            <w:proofErr w:type="gramStart"/>
            <w:r w:rsidRPr="006252BD">
              <w:rPr>
                <w:rFonts w:ascii="Times New Roman" w:hAnsi="Times New Roman" w:cs="Times New Roman"/>
                <w:szCs w:val="20"/>
              </w:rPr>
              <w:t>кассовых</w:t>
            </w:r>
            <w:proofErr w:type="gramEnd"/>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операций</w:t>
            </w:r>
          </w:p>
          <w:p w:rsidR="006252BD" w:rsidRPr="006252BD" w:rsidRDefault="006252BD" w:rsidP="006252BD">
            <w:pPr>
              <w:jc w:val="both"/>
              <w:rPr>
                <w:rFonts w:ascii="Times New Roman" w:hAnsi="Times New Roman" w:cs="Times New Roman"/>
                <w:szCs w:val="20"/>
              </w:rPr>
            </w:pP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Проверка наличия, выдачи и списания бланков строгой</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Ежеквартально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на последний день</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отчетного</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Квартал</w:t>
            </w:r>
          </w:p>
        </w:tc>
      </w:tr>
      <w:tr w:rsidR="006252BD" w:rsidRPr="006252BD" w:rsidTr="006252BD">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4</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Обязательства (кредиторская задолженность):</w:t>
            </w:r>
          </w:p>
        </w:tc>
        <w:tc>
          <w:tcPr>
            <w:tcW w:w="2472"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c>
          <w:tcPr>
            <w:tcW w:w="3811" w:type="dxa"/>
            <w:tcBorders>
              <w:top w:val="single" w:sz="8" w:space="0" w:color="000000"/>
              <w:left w:val="single" w:sz="8" w:space="0" w:color="000000"/>
              <w:right w:val="single" w:sz="8" w:space="0" w:color="000000"/>
            </w:tcBorders>
            <w:vAlign w:val="center"/>
          </w:tcPr>
          <w:p w:rsidR="006252BD" w:rsidRPr="006252BD" w:rsidRDefault="006252BD" w:rsidP="006252BD">
            <w:pPr>
              <w:jc w:val="both"/>
              <w:rPr>
                <w:rFonts w:ascii="Times New Roman" w:hAnsi="Times New Roman" w:cs="Times New Roman"/>
                <w:szCs w:val="20"/>
              </w:rPr>
            </w:pP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Один раз в три месяца</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Последние три месяца</w:t>
            </w:r>
          </w:p>
        </w:tc>
      </w:tr>
      <w:tr w:rsidR="006252BD" w:rsidRPr="006252BD" w:rsidTr="006252B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252BD" w:rsidRPr="006252BD" w:rsidRDefault="006252BD" w:rsidP="006252BD">
            <w:pPr>
              <w:jc w:val="both"/>
              <w:rPr>
                <w:rFonts w:ascii="Times New Roman" w:hAnsi="Times New Roman" w:cs="Times New Roman"/>
                <w:szCs w:val="20"/>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 с организациями и учреждениями</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Ежегодно на 20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Год</w:t>
            </w:r>
          </w:p>
        </w:tc>
      </w:tr>
      <w:tr w:rsidR="006252BD" w:rsidRPr="006252BD" w:rsidTr="006252BD">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Style w:val="fill"/>
                <w:rFonts w:ascii="Times New Roman" w:hAnsi="Times New Roman" w:cs="Times New Roman"/>
                <w:b w:val="0"/>
                <w:i w:val="0"/>
                <w:color w:val="auto"/>
                <w:szCs w:val="20"/>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Внезапные инвентаризации</w:t>
            </w:r>
          </w:p>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252BD" w:rsidRPr="006252BD" w:rsidRDefault="006252BD" w:rsidP="006252BD">
            <w:pPr>
              <w:jc w:val="both"/>
              <w:rPr>
                <w:rFonts w:ascii="Times New Roman" w:hAnsi="Times New Roman" w:cs="Times New Roman"/>
                <w:szCs w:val="20"/>
              </w:rPr>
            </w:pPr>
            <w:r w:rsidRPr="006252BD">
              <w:rPr>
                <w:rFonts w:ascii="Times New Roman" w:hAnsi="Times New Roman" w:cs="Times New Roman"/>
                <w:szCs w:val="20"/>
              </w:rPr>
              <w:t>При необходимости в соответствии</w:t>
            </w:r>
            <w:r w:rsidRPr="006252BD">
              <w:rPr>
                <w:rFonts w:ascii="Times New Roman" w:hAnsi="Times New Roman" w:cs="Times New Roman"/>
                <w:szCs w:val="20"/>
              </w:rPr>
              <w:br/>
              <w:t>с приказом руководителя или</w:t>
            </w:r>
            <w:r w:rsidRPr="006252BD">
              <w:rPr>
                <w:rFonts w:ascii="Times New Roman" w:hAnsi="Times New Roman" w:cs="Times New Roman"/>
                <w:szCs w:val="20"/>
              </w:rPr>
              <w:br/>
              <w:t>учредителя</w:t>
            </w:r>
          </w:p>
        </w:tc>
      </w:tr>
    </w:tbl>
    <w:p w:rsidR="006252BD" w:rsidRPr="006252BD" w:rsidRDefault="006252BD" w:rsidP="006252BD">
      <w:pPr>
        <w:jc w:val="both"/>
        <w:rPr>
          <w:rFonts w:ascii="Times New Roman" w:hAnsi="Times New Roman" w:cs="Times New Roman"/>
        </w:rPr>
      </w:pPr>
    </w:p>
    <w:p w:rsidR="0040567B" w:rsidRPr="006252BD" w:rsidRDefault="0040567B" w:rsidP="006252BD">
      <w:pPr>
        <w:jc w:val="both"/>
        <w:rPr>
          <w:rFonts w:ascii="Times New Roman" w:hAnsi="Times New Roman" w:cs="Times New Roman"/>
          <w:sz w:val="24"/>
        </w:rPr>
      </w:pPr>
    </w:p>
    <w:p w:rsidR="00AE0F78" w:rsidRPr="00AE0F78" w:rsidRDefault="00AE0F78" w:rsidP="00AE0F78">
      <w:pPr>
        <w:spacing w:before="100" w:beforeAutospacing="1" w:after="100" w:afterAutospacing="1"/>
        <w:jc w:val="right"/>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Приложение</w:t>
      </w:r>
      <w:proofErr w:type="spellEnd"/>
      <w:r w:rsidRPr="00AE0F78">
        <w:rPr>
          <w:rFonts w:ascii="Times New Roman" w:hAnsi="Times New Roman" w:cs="Times New Roman"/>
          <w:color w:val="000000"/>
          <w:sz w:val="24"/>
          <w:lang w:val="en-US" w:eastAsia="en-US"/>
        </w:rPr>
        <w:t xml:space="preserve"> 18</w:t>
      </w:r>
      <w:r w:rsidRPr="00AE0F78">
        <w:rPr>
          <w:rFonts w:ascii="Times New Roman" w:hAnsi="Times New Roman" w:cs="Times New Roman"/>
          <w:sz w:val="22"/>
          <w:szCs w:val="22"/>
          <w:lang w:val="en-US" w:eastAsia="en-US"/>
        </w:rPr>
        <w:br/>
      </w:r>
    </w:p>
    <w:tbl>
      <w:tblPr>
        <w:tblW w:w="0" w:type="auto"/>
        <w:tblCellMar>
          <w:top w:w="15" w:type="dxa"/>
          <w:left w:w="15" w:type="dxa"/>
          <w:bottom w:w="15" w:type="dxa"/>
          <w:right w:w="15" w:type="dxa"/>
        </w:tblCellMar>
        <w:tblLook w:val="0600" w:firstRow="0" w:lastRow="0" w:firstColumn="0" w:lastColumn="0" w:noHBand="1" w:noVBand="1"/>
      </w:tblPr>
      <w:tblGrid>
        <w:gridCol w:w="3637"/>
        <w:gridCol w:w="5748"/>
      </w:tblGrid>
      <w:tr w:rsidR="00AE0F78" w:rsidRPr="00AE0F78" w:rsidTr="00AE0F78">
        <w:tc>
          <w:tcPr>
            <w:tcW w:w="4185" w:type="dxa"/>
            <w:tcBorders>
              <w:top w:val="single" w:sz="6" w:space="0" w:color="000000"/>
              <w:left w:val="single" w:sz="6" w:space="0" w:color="000000"/>
              <w:bottom w:val="single" w:sz="6" w:space="0" w:color="000000"/>
              <w:right w:val="single" w:sz="6" w:space="0" w:color="000000"/>
            </w:tcBorders>
            <w:vAlign w:val="center"/>
          </w:tcPr>
          <w:p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AE0F78">
              <w:rPr>
                <w:rFonts w:ascii="Times New Roman" w:hAnsi="Times New Roman" w:cs="Times New Roman"/>
                <w:b/>
                <w:bCs/>
                <w:color w:val="000000"/>
                <w:sz w:val="24"/>
                <w:lang w:val="en-US" w:eastAsia="en-US"/>
              </w:rPr>
              <w:t>Журнал</w:t>
            </w:r>
            <w:proofErr w:type="spellEnd"/>
            <w:r w:rsidRPr="00AE0F78">
              <w:rPr>
                <w:rFonts w:ascii="Times New Roman" w:hAnsi="Times New Roman" w:cs="Times New Roman"/>
                <w:b/>
                <w:bCs/>
                <w:color w:val="000000"/>
                <w:sz w:val="24"/>
                <w:lang w:val="en-US" w:eastAsia="en-US"/>
              </w:rPr>
              <w:t xml:space="preserve"> </w:t>
            </w:r>
            <w:proofErr w:type="spellStart"/>
            <w:r w:rsidRPr="00AE0F78">
              <w:rPr>
                <w:rFonts w:ascii="Times New Roman" w:hAnsi="Times New Roman" w:cs="Times New Roman"/>
                <w:b/>
                <w:bCs/>
                <w:color w:val="000000"/>
                <w:sz w:val="24"/>
                <w:lang w:val="en-US" w:eastAsia="en-US"/>
              </w:rPr>
              <w:t>операций</w:t>
            </w:r>
            <w:proofErr w:type="spellEnd"/>
          </w:p>
        </w:tc>
        <w:tc>
          <w:tcPr>
            <w:tcW w:w="6510" w:type="dxa"/>
            <w:tcBorders>
              <w:top w:val="single" w:sz="6" w:space="0" w:color="000000"/>
              <w:left w:val="single" w:sz="6" w:space="0" w:color="000000"/>
              <w:bottom w:val="single" w:sz="6" w:space="0" w:color="000000"/>
              <w:right w:val="single" w:sz="6" w:space="0" w:color="000000"/>
            </w:tcBorders>
            <w:vAlign w:val="center"/>
          </w:tcPr>
          <w:p w:rsidR="00AE0F78" w:rsidRPr="00AE0F78" w:rsidRDefault="00AE0F78" w:rsidP="00AE0F78">
            <w:pPr>
              <w:spacing w:before="100" w:beforeAutospacing="1" w:after="100" w:afterAutospacing="1"/>
              <w:jc w:val="center"/>
              <w:rPr>
                <w:rFonts w:ascii="Times New Roman" w:hAnsi="Times New Roman" w:cs="Times New Roman"/>
                <w:b/>
                <w:bCs/>
                <w:color w:val="000000"/>
                <w:sz w:val="24"/>
                <w:lang w:val="en-US" w:eastAsia="en-US"/>
              </w:rPr>
            </w:pPr>
            <w:proofErr w:type="spellStart"/>
            <w:r w:rsidRPr="00AE0F78">
              <w:rPr>
                <w:rFonts w:ascii="Times New Roman" w:hAnsi="Times New Roman" w:cs="Times New Roman"/>
                <w:b/>
                <w:bCs/>
                <w:color w:val="000000"/>
                <w:sz w:val="24"/>
                <w:lang w:val="en-US" w:eastAsia="en-US"/>
              </w:rPr>
              <w:t>Документы</w:t>
            </w:r>
            <w:proofErr w:type="spellEnd"/>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spacing w:before="100" w:beforeAutospacing="1" w:after="100" w:afterAutospacing="1"/>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1 по счету «Касса»</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spacing w:before="100" w:beforeAutospacing="1" w:after="100" w:afterAutospacing="1"/>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Вторые листы кассовой книги (ф. 0504514) – отчет кассира</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2 с безналичными денежными средствами</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Выписки из лицевого счета в органе Федерального казначейства, расчетного счета в банке, с приложением:</w:t>
            </w:r>
          </w:p>
          <w:p w:rsidR="00AE0F78" w:rsidRPr="00AE0F78" w:rsidRDefault="00AE0F78" w:rsidP="00AE0F78">
            <w:pPr>
              <w:numPr>
                <w:ilvl w:val="0"/>
                <w:numId w:val="92"/>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платежных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документов</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2"/>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мемориальных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ордеров</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банка</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2"/>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других казначейских и банковских документов</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3 расчетов с подотчетными лицами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Авансовые отчеты (ф. 0504505) с подтверждающими документами:</w:t>
            </w:r>
          </w:p>
          <w:p w:rsidR="00AE0F78" w:rsidRPr="00AE0F78" w:rsidRDefault="00AE0F78" w:rsidP="00AE0F78">
            <w:pPr>
              <w:numPr>
                <w:ilvl w:val="0"/>
                <w:numId w:val="93"/>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кассовые</w:t>
            </w:r>
            <w:proofErr w:type="spellEnd"/>
            <w:r w:rsidRPr="00AE0F78">
              <w:rPr>
                <w:rFonts w:ascii="Times New Roman" w:hAnsi="Times New Roman" w:cs="Times New Roman"/>
                <w:color w:val="000000"/>
                <w:sz w:val="24"/>
                <w:lang w:val="en-US" w:eastAsia="en-US"/>
              </w:rPr>
              <w:t xml:space="preserve"> и </w:t>
            </w:r>
            <w:proofErr w:type="spellStart"/>
            <w:r w:rsidRPr="00AE0F78">
              <w:rPr>
                <w:rFonts w:ascii="Times New Roman" w:hAnsi="Times New Roman" w:cs="Times New Roman"/>
                <w:color w:val="000000"/>
                <w:sz w:val="24"/>
                <w:lang w:val="en-US" w:eastAsia="en-US"/>
              </w:rPr>
              <w:t>товарные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чеки</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3"/>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квитанции электронных банкоматов и терминалов (слипы);</w:t>
            </w:r>
          </w:p>
          <w:p w:rsidR="00AE0F78" w:rsidRPr="00AE0F78" w:rsidRDefault="00AE0F78" w:rsidP="00AE0F78">
            <w:pPr>
              <w:numPr>
                <w:ilvl w:val="0"/>
                <w:numId w:val="93"/>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проездные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билеты</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3"/>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счета и квитанции за проживание</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lastRenderedPageBreak/>
              <w:t>Журнал операций № 4 расчетов с поставщиками и подрядчиками</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Договоры, контракты и сопроводительные документы поставщиков:</w:t>
            </w:r>
          </w:p>
          <w:p w:rsidR="00AE0F78" w:rsidRPr="00AE0F78" w:rsidRDefault="00AE0F78" w:rsidP="00AE0F78">
            <w:pPr>
              <w:numPr>
                <w:ilvl w:val="0"/>
                <w:numId w:val="94"/>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счета-фактуры</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4"/>
              </w:numPr>
              <w:ind w:left="780" w:right="180"/>
              <w:contextualSpacing/>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акты выполненных работ (оказанных услуг);</w:t>
            </w:r>
          </w:p>
          <w:p w:rsidR="00AE0F78" w:rsidRPr="00AE0F78" w:rsidRDefault="00AE0F78" w:rsidP="00AE0F78">
            <w:pPr>
              <w:numPr>
                <w:ilvl w:val="0"/>
                <w:numId w:val="94"/>
              </w:numPr>
              <w:ind w:left="780" w:right="180"/>
              <w:contextualSpacing/>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акты</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приема-передачи</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имущества</w:t>
            </w:r>
            <w:proofErr w:type="spellEnd"/>
            <w:r w:rsidRPr="00AE0F78">
              <w:rPr>
                <w:rFonts w:ascii="Times New Roman" w:hAnsi="Times New Roman" w:cs="Times New Roman"/>
                <w:color w:val="000000"/>
                <w:sz w:val="24"/>
                <w:lang w:val="en-US" w:eastAsia="en-US"/>
              </w:rPr>
              <w:t>;</w:t>
            </w:r>
          </w:p>
          <w:p w:rsidR="00AE0F78" w:rsidRPr="00AE0F78" w:rsidRDefault="00AE0F78" w:rsidP="00AE0F78">
            <w:pPr>
              <w:numPr>
                <w:ilvl w:val="0"/>
                <w:numId w:val="94"/>
              </w:numPr>
              <w:ind w:left="780" w:right="180"/>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товарные и товарно-транспортные накладные</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Реестр расходов на уплату государственной пошлины</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5 расчетов с дебиторами по доходам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Акт</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оказанных</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услуг</w:t>
            </w:r>
            <w:proofErr w:type="spellEnd"/>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Договоры</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соглашения</w:t>
            </w:r>
            <w:proofErr w:type="spellEnd"/>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Табели учета посещаемости детей (ф. 0504608)</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6 расчетов по оплате труда, денежному довольствию и стипендиям</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xml:space="preserve">Свод расчетно-платежных ведомостей или расчетных ведомостей вместе </w:t>
            </w:r>
            <w:proofErr w:type="gramStart"/>
            <w:r w:rsidRPr="00AE0F78">
              <w:rPr>
                <w:rFonts w:ascii="Times New Roman" w:hAnsi="Times New Roman" w:cs="Times New Roman"/>
                <w:color w:val="000000"/>
                <w:sz w:val="24"/>
                <w:lang w:eastAsia="en-US"/>
              </w:rPr>
              <w:t>с</w:t>
            </w:r>
            <w:proofErr w:type="gramEnd"/>
            <w:r w:rsidRPr="00AE0F78">
              <w:rPr>
                <w:rFonts w:ascii="Times New Roman" w:hAnsi="Times New Roman" w:cs="Times New Roman"/>
                <w:color w:val="000000"/>
                <w:sz w:val="24"/>
                <w:lang w:eastAsia="en-US"/>
              </w:rPr>
              <w:t>:</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табелями учета использования рабочего времени (ф. 0504421);</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 копиями приказов, выписками из приказов о зачислении, увольнении, перемещении, отпусках сотрудников</w:t>
            </w:r>
          </w:p>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Записка-расчет об исчислении среднего заработка при предоставлении отпуска, увольнении и других случаях (ф. 0504425)</w:t>
            </w:r>
          </w:p>
          <w:p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Журнал операций № 7 по выбытию и перемещению нефинансовых активов</w:t>
            </w:r>
            <w:r w:rsidRPr="00AE0F78">
              <w:rPr>
                <w:rFonts w:ascii="Times New Roman" w:hAnsi="Times New Roman" w:cs="Times New Roman"/>
                <w:color w:val="000000"/>
                <w:sz w:val="24"/>
                <w:lang w:val="en-US" w:eastAsia="en-US"/>
              </w:rPr>
              <w:t>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приеме-передаче нефинансовых активов (ф. 0504101);</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Накладные на внутреннее перемещение объектов нефинансовых активов (ф. 0504102);</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приеме-сдаче отремонтированных, реконструированных и модернизированных объектов основных средств (ф. 0504103);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Акты о списании объектов нефинансовых активов (кроме транспортных средств) (ф. 0504104);</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Меню-требования на выдачу продуктов питания (ф. 0504202);</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Извещения</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Требования-накладные</w:t>
            </w:r>
            <w:proofErr w:type="spellEnd"/>
            <w:r w:rsidRPr="00AE0F78">
              <w:rPr>
                <w:rFonts w:ascii="Times New Roman" w:hAnsi="Times New Roman" w:cs="Times New Roman"/>
                <w:color w:val="000000"/>
                <w:sz w:val="24"/>
                <w:lang w:val="en-US" w:eastAsia="en-US"/>
              </w:rPr>
              <w:t xml:space="preserve"> (ф. 0504204)</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Путевой</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лист</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легкового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автомобиля</w:t>
            </w:r>
            <w:proofErr w:type="spellEnd"/>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Бухгалтерские</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справки</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Журнал</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прочим</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операциям</w:t>
            </w:r>
            <w:proofErr w:type="spellEnd"/>
            <w:r w:rsidRPr="00AE0F78">
              <w:rPr>
                <w:rFonts w:ascii="Times New Roman" w:hAnsi="Times New Roman" w:cs="Times New Roman"/>
                <w:color w:val="000000"/>
                <w:sz w:val="24"/>
                <w:lang w:val="en-US" w:eastAsia="en-US"/>
              </w:rPr>
              <w:t xml:space="preserve"> № 8 </w:t>
            </w:r>
          </w:p>
        </w:tc>
        <w:tc>
          <w:tcPr>
            <w:tcW w:w="6510"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 xml:space="preserve">Отчет кассира по фондовой кассе, с приложенными к нему приходными (КО-1) и расходными (КО-2) </w:t>
            </w:r>
            <w:r w:rsidRPr="00AE0F78">
              <w:rPr>
                <w:rFonts w:ascii="Times New Roman" w:hAnsi="Times New Roman" w:cs="Times New Roman"/>
                <w:color w:val="000000"/>
                <w:sz w:val="24"/>
                <w:lang w:eastAsia="en-US"/>
              </w:rPr>
              <w:lastRenderedPageBreak/>
              <w:t>ордерами;</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Извещение</w:t>
            </w:r>
            <w:proofErr w:type="spellEnd"/>
            <w:r w:rsidRPr="00AE0F78">
              <w:rPr>
                <w:rFonts w:ascii="Times New Roman" w:hAnsi="Times New Roman" w:cs="Times New Roman"/>
                <w:color w:val="000000"/>
                <w:sz w:val="24"/>
                <w:lang w:val="en-US" w:eastAsia="en-US"/>
              </w:rPr>
              <w:t xml:space="preserve"> (ф. 0504805);</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val="en-US" w:eastAsia="en-US"/>
              </w:rPr>
            </w:pPr>
          </w:p>
        </w:tc>
        <w:tc>
          <w:tcPr>
            <w:tcW w:w="6510"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Расчет плановой и фактической себестоимости готовой продукции;</w:t>
            </w:r>
          </w:p>
        </w:tc>
      </w:tr>
      <w:tr w:rsidR="00AE0F78" w:rsidRPr="00AE0F78" w:rsidTr="00AE0F78">
        <w:tc>
          <w:tcPr>
            <w:tcW w:w="406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ind w:left="75" w:right="75"/>
              <w:rPr>
                <w:rFonts w:ascii="Times New Roman" w:hAnsi="Times New Roman" w:cs="Times New Roman"/>
                <w:color w:val="000000"/>
                <w:sz w:val="24"/>
                <w:lang w:eastAsia="en-US"/>
              </w:rPr>
            </w:pPr>
          </w:p>
        </w:tc>
        <w:tc>
          <w:tcPr>
            <w:tcW w:w="651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eastAsia="en-US"/>
              </w:rPr>
            </w:pPr>
            <w:r w:rsidRPr="00AE0F78">
              <w:rPr>
                <w:rFonts w:ascii="Times New Roman" w:hAnsi="Times New Roman" w:cs="Times New Roman"/>
                <w:color w:val="000000"/>
                <w:sz w:val="24"/>
                <w:lang w:eastAsia="en-US"/>
              </w:rPr>
              <w:t>Приходный ордер на приемку нефинансовых активов (ф. 0504207)</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eastAsia="en-US"/>
              </w:rPr>
            </w:pPr>
            <w:r w:rsidRPr="00AE0F78">
              <w:rPr>
                <w:rFonts w:ascii="Times New Roman" w:hAnsi="Times New Roman" w:cs="Times New Roman"/>
                <w:color w:val="000000"/>
                <w:sz w:val="24"/>
                <w:lang w:eastAsia="en-US"/>
              </w:rPr>
              <w:t>Журнал операций № 9  по исправлению ошибок прошлых лет</w:t>
            </w:r>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r w:rsidR="00AE0F78" w:rsidRPr="00AE0F78" w:rsidTr="00AE0F78">
        <w:tc>
          <w:tcPr>
            <w:tcW w:w="4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color w:val="000000"/>
                <w:sz w:val="24"/>
                <w:lang w:val="en-US" w:eastAsia="en-US"/>
              </w:rPr>
            </w:pPr>
            <w:proofErr w:type="spellStart"/>
            <w:r w:rsidRPr="00AE0F78">
              <w:rPr>
                <w:rFonts w:ascii="Times New Roman" w:hAnsi="Times New Roman" w:cs="Times New Roman"/>
                <w:color w:val="000000"/>
                <w:sz w:val="24"/>
                <w:lang w:val="en-US" w:eastAsia="en-US"/>
              </w:rPr>
              <w:t>Журнал</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операций</w:t>
            </w:r>
            <w:proofErr w:type="spellEnd"/>
            <w:r w:rsidRPr="00AE0F78">
              <w:rPr>
                <w:rFonts w:ascii="Times New Roman" w:hAnsi="Times New Roman" w:cs="Times New Roman"/>
                <w:color w:val="000000"/>
                <w:sz w:val="24"/>
                <w:lang w:val="en-US" w:eastAsia="en-US"/>
              </w:rPr>
              <w:t xml:space="preserve"> № 10 </w:t>
            </w:r>
            <w:proofErr w:type="spellStart"/>
            <w:r w:rsidRPr="00AE0F78">
              <w:rPr>
                <w:rFonts w:ascii="Times New Roman" w:hAnsi="Times New Roman" w:cs="Times New Roman"/>
                <w:color w:val="000000"/>
                <w:sz w:val="24"/>
                <w:lang w:val="en-US" w:eastAsia="en-US"/>
              </w:rPr>
              <w:t>межотчетного</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периода</w:t>
            </w:r>
            <w:proofErr w:type="spellEnd"/>
          </w:p>
        </w:tc>
        <w:tc>
          <w:tcPr>
            <w:tcW w:w="6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E0F78" w:rsidRPr="00AE0F78" w:rsidRDefault="00AE0F78" w:rsidP="00AE0F78">
            <w:pPr>
              <w:rPr>
                <w:rFonts w:ascii="Times New Roman" w:hAnsi="Times New Roman" w:cs="Times New Roman"/>
                <w:sz w:val="22"/>
                <w:szCs w:val="22"/>
                <w:lang w:val="en-US" w:eastAsia="en-US"/>
              </w:rPr>
            </w:pPr>
            <w:proofErr w:type="spellStart"/>
            <w:r w:rsidRPr="00AE0F78">
              <w:rPr>
                <w:rFonts w:ascii="Times New Roman" w:hAnsi="Times New Roman" w:cs="Times New Roman"/>
                <w:color w:val="000000"/>
                <w:sz w:val="24"/>
                <w:lang w:val="en-US" w:eastAsia="en-US"/>
              </w:rPr>
              <w:t>Бухгалтерская</w:t>
            </w:r>
            <w:proofErr w:type="spellEnd"/>
            <w:r w:rsidRPr="00AE0F78">
              <w:rPr>
                <w:rFonts w:ascii="Times New Roman" w:hAnsi="Times New Roman" w:cs="Times New Roman"/>
                <w:color w:val="000000"/>
                <w:sz w:val="24"/>
                <w:lang w:val="en-US" w:eastAsia="en-US"/>
              </w:rPr>
              <w:t xml:space="preserve"> </w:t>
            </w:r>
            <w:proofErr w:type="spellStart"/>
            <w:r w:rsidRPr="00AE0F78">
              <w:rPr>
                <w:rFonts w:ascii="Times New Roman" w:hAnsi="Times New Roman" w:cs="Times New Roman"/>
                <w:color w:val="000000"/>
                <w:sz w:val="24"/>
                <w:lang w:val="en-US" w:eastAsia="en-US"/>
              </w:rPr>
              <w:t>справка</w:t>
            </w:r>
            <w:proofErr w:type="spellEnd"/>
            <w:r w:rsidRPr="00AE0F78">
              <w:rPr>
                <w:rFonts w:ascii="Times New Roman" w:hAnsi="Times New Roman" w:cs="Times New Roman"/>
                <w:color w:val="000000"/>
                <w:sz w:val="24"/>
                <w:lang w:val="en-US" w:eastAsia="en-US"/>
              </w:rPr>
              <w:t xml:space="preserve"> (ф. 0504833)</w:t>
            </w:r>
          </w:p>
        </w:tc>
      </w:tr>
    </w:tbl>
    <w:p w:rsidR="006252BD" w:rsidRPr="006252BD" w:rsidRDefault="006252BD"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6252BD" w:rsidRPr="006252BD" w:rsidRDefault="006252BD" w:rsidP="00AE0F78">
      <w:pPr>
        <w:rPr>
          <w:rFonts w:ascii="Times New Roman" w:hAnsi="Times New Roman" w:cs="Times New Roman"/>
          <w:sz w:val="24"/>
        </w:rPr>
      </w:pPr>
    </w:p>
    <w:p w:rsidR="006252BD" w:rsidRPr="006252BD" w:rsidRDefault="006252BD" w:rsidP="00AE0F78">
      <w:pPr>
        <w:rPr>
          <w:rFonts w:ascii="Times New Roman" w:hAnsi="Times New Roman" w:cs="Times New Roman"/>
          <w:sz w:val="24"/>
        </w:rPr>
      </w:pPr>
    </w:p>
    <w:p w:rsidR="006252BD" w:rsidRPr="006252BD" w:rsidRDefault="006252BD" w:rsidP="00AE0F78">
      <w:pPr>
        <w:rPr>
          <w:rFonts w:ascii="Times New Roman" w:hAnsi="Times New Roman" w:cs="Times New Roman"/>
          <w:sz w:val="24"/>
        </w:rPr>
      </w:pPr>
    </w:p>
    <w:p w:rsidR="00922A1F" w:rsidRPr="006252BD" w:rsidRDefault="00922A1F"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922A1F" w:rsidRPr="006252BD" w:rsidRDefault="00922A1F" w:rsidP="00AE0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6252BD">
        <w:rPr>
          <w:rFonts w:ascii="Times New Roman" w:hAnsi="Times New Roman" w:cs="Times New Roman"/>
          <w:sz w:val="24"/>
        </w:rPr>
        <w:t> </w:t>
      </w:r>
    </w:p>
    <w:sectPr w:rsidR="00922A1F" w:rsidRPr="006252BD" w:rsidSect="00B43B9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D5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77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107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240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D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81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FA267A"/>
    <w:multiLevelType w:val="multilevel"/>
    <w:tmpl w:val="9A96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252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EA2F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F642EC"/>
    <w:multiLevelType w:val="multilevel"/>
    <w:tmpl w:val="CB60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E507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1977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AE549D"/>
    <w:multiLevelType w:val="multilevel"/>
    <w:tmpl w:val="97A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254B43"/>
    <w:multiLevelType w:val="multilevel"/>
    <w:tmpl w:val="3026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853C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9823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A0530E"/>
    <w:multiLevelType w:val="multilevel"/>
    <w:tmpl w:val="5B22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06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377F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C13A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3779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BF4E14"/>
    <w:multiLevelType w:val="multilevel"/>
    <w:tmpl w:val="5A36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F420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330767"/>
    <w:multiLevelType w:val="hybridMultilevel"/>
    <w:tmpl w:val="5EF0A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757F0A"/>
    <w:multiLevelType w:val="multilevel"/>
    <w:tmpl w:val="EB0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CA2F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2C2F05"/>
    <w:multiLevelType w:val="multilevel"/>
    <w:tmpl w:val="2F5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906B28"/>
    <w:multiLevelType w:val="hybridMultilevel"/>
    <w:tmpl w:val="AEC0AA8C"/>
    <w:lvl w:ilvl="0" w:tplc="AC442DE2">
      <w:start w:val="1"/>
      <w:numFmt w:val="decimal"/>
      <w:lvlText w:val="%1."/>
      <w:lvlJc w:val="left"/>
      <w:pPr>
        <w:tabs>
          <w:tab w:val="num" w:pos="1076"/>
        </w:tabs>
        <w:ind w:left="1076" w:hanging="585"/>
      </w:pPr>
      <w:rPr>
        <w:rFonts w:hint="default"/>
      </w:rPr>
    </w:lvl>
    <w:lvl w:ilvl="1" w:tplc="04190019" w:tentative="1">
      <w:start w:val="1"/>
      <w:numFmt w:val="lowerLetter"/>
      <w:lvlText w:val="%2."/>
      <w:lvlJc w:val="left"/>
      <w:pPr>
        <w:tabs>
          <w:tab w:val="num" w:pos="1571"/>
        </w:tabs>
        <w:ind w:left="1571" w:hanging="360"/>
      </w:pPr>
    </w:lvl>
    <w:lvl w:ilvl="2" w:tplc="0419001B" w:tentative="1">
      <w:start w:val="1"/>
      <w:numFmt w:val="lowerRoman"/>
      <w:lvlText w:val="%3."/>
      <w:lvlJc w:val="right"/>
      <w:pPr>
        <w:tabs>
          <w:tab w:val="num" w:pos="2291"/>
        </w:tabs>
        <w:ind w:left="2291" w:hanging="180"/>
      </w:pPr>
    </w:lvl>
    <w:lvl w:ilvl="3" w:tplc="0419000F" w:tentative="1">
      <w:start w:val="1"/>
      <w:numFmt w:val="decimal"/>
      <w:lvlText w:val="%4."/>
      <w:lvlJc w:val="left"/>
      <w:pPr>
        <w:tabs>
          <w:tab w:val="num" w:pos="3011"/>
        </w:tabs>
        <w:ind w:left="3011" w:hanging="360"/>
      </w:pPr>
    </w:lvl>
    <w:lvl w:ilvl="4" w:tplc="04190019" w:tentative="1">
      <w:start w:val="1"/>
      <w:numFmt w:val="lowerLetter"/>
      <w:lvlText w:val="%5."/>
      <w:lvlJc w:val="left"/>
      <w:pPr>
        <w:tabs>
          <w:tab w:val="num" w:pos="3731"/>
        </w:tabs>
        <w:ind w:left="3731" w:hanging="360"/>
      </w:pPr>
    </w:lvl>
    <w:lvl w:ilvl="5" w:tplc="0419001B" w:tentative="1">
      <w:start w:val="1"/>
      <w:numFmt w:val="lowerRoman"/>
      <w:lvlText w:val="%6."/>
      <w:lvlJc w:val="right"/>
      <w:pPr>
        <w:tabs>
          <w:tab w:val="num" w:pos="4451"/>
        </w:tabs>
        <w:ind w:left="4451" w:hanging="180"/>
      </w:pPr>
    </w:lvl>
    <w:lvl w:ilvl="6" w:tplc="0419000F" w:tentative="1">
      <w:start w:val="1"/>
      <w:numFmt w:val="decimal"/>
      <w:lvlText w:val="%7."/>
      <w:lvlJc w:val="left"/>
      <w:pPr>
        <w:tabs>
          <w:tab w:val="num" w:pos="5171"/>
        </w:tabs>
        <w:ind w:left="5171" w:hanging="360"/>
      </w:pPr>
    </w:lvl>
    <w:lvl w:ilvl="7" w:tplc="04190019" w:tentative="1">
      <w:start w:val="1"/>
      <w:numFmt w:val="lowerLetter"/>
      <w:lvlText w:val="%8."/>
      <w:lvlJc w:val="left"/>
      <w:pPr>
        <w:tabs>
          <w:tab w:val="num" w:pos="5891"/>
        </w:tabs>
        <w:ind w:left="5891" w:hanging="360"/>
      </w:pPr>
    </w:lvl>
    <w:lvl w:ilvl="8" w:tplc="0419001B" w:tentative="1">
      <w:start w:val="1"/>
      <w:numFmt w:val="lowerRoman"/>
      <w:lvlText w:val="%9."/>
      <w:lvlJc w:val="right"/>
      <w:pPr>
        <w:tabs>
          <w:tab w:val="num" w:pos="6611"/>
        </w:tabs>
        <w:ind w:left="6611" w:hanging="180"/>
      </w:pPr>
    </w:lvl>
  </w:abstractNum>
  <w:abstractNum w:abstractNumId="33">
    <w:nsid w:val="2FA05A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0B26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3F42FD"/>
    <w:multiLevelType w:val="multilevel"/>
    <w:tmpl w:val="40A2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6B85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9FD5A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985B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DD41E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2D94B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4664CBF"/>
    <w:multiLevelType w:val="multilevel"/>
    <w:tmpl w:val="051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9CD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734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004C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8A68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8C43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A92E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0BD31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0CC6D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3BB6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E12E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8A6286A"/>
    <w:multiLevelType w:val="multilevel"/>
    <w:tmpl w:val="28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170F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BC27A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FE35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9340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1BF34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295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3481A08"/>
    <w:multiLevelType w:val="multilevel"/>
    <w:tmpl w:val="CD50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9634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C30BD0"/>
    <w:multiLevelType w:val="multilevel"/>
    <w:tmpl w:val="ACBE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4392B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5274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5721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76C7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DE537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E3F3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F526F87"/>
    <w:multiLevelType w:val="multilevel"/>
    <w:tmpl w:val="2BB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F573C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FB70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13674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213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49C57DD"/>
    <w:multiLevelType w:val="multilevel"/>
    <w:tmpl w:val="A5C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5057F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6A5A44"/>
    <w:multiLevelType w:val="multilevel"/>
    <w:tmpl w:val="7A3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8A1042A"/>
    <w:multiLevelType w:val="multilevel"/>
    <w:tmpl w:val="B768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9EA58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596B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A916894"/>
    <w:multiLevelType w:val="multilevel"/>
    <w:tmpl w:val="9404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CF34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E8A50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EE0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EE728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EED11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5"/>
  </w:num>
  <w:num w:numId="3">
    <w:abstractNumId w:val="20"/>
  </w:num>
  <w:num w:numId="4">
    <w:abstractNumId w:val="10"/>
  </w:num>
  <w:num w:numId="5">
    <w:abstractNumId w:val="28"/>
  </w:num>
  <w:num w:numId="6">
    <w:abstractNumId w:val="78"/>
  </w:num>
  <w:num w:numId="7">
    <w:abstractNumId w:val="7"/>
  </w:num>
  <w:num w:numId="8">
    <w:abstractNumId w:val="14"/>
  </w:num>
  <w:num w:numId="9">
    <w:abstractNumId w:val="85"/>
  </w:num>
  <w:num w:numId="10">
    <w:abstractNumId w:val="82"/>
  </w:num>
  <w:num w:numId="11">
    <w:abstractNumId w:val="37"/>
  </w:num>
  <w:num w:numId="12">
    <w:abstractNumId w:val="55"/>
  </w:num>
  <w:num w:numId="13">
    <w:abstractNumId w:val="25"/>
  </w:num>
  <w:num w:numId="14">
    <w:abstractNumId w:val="43"/>
  </w:num>
  <w:num w:numId="15">
    <w:abstractNumId w:val="31"/>
  </w:num>
  <w:num w:numId="16">
    <w:abstractNumId w:val="63"/>
  </w:num>
  <w:num w:numId="17">
    <w:abstractNumId w:val="81"/>
  </w:num>
  <w:num w:numId="18">
    <w:abstractNumId w:val="17"/>
  </w:num>
  <w:num w:numId="19">
    <w:abstractNumId w:val="65"/>
  </w:num>
  <w:num w:numId="20">
    <w:abstractNumId w:val="27"/>
  </w:num>
  <w:num w:numId="21">
    <w:abstractNumId w:val="11"/>
  </w:num>
  <w:num w:numId="22">
    <w:abstractNumId w:val="73"/>
  </w:num>
  <w:num w:numId="23">
    <w:abstractNumId w:val="34"/>
  </w:num>
  <w:num w:numId="24">
    <w:abstractNumId w:val="15"/>
  </w:num>
  <w:num w:numId="25">
    <w:abstractNumId w:val="30"/>
  </w:num>
  <w:num w:numId="26">
    <w:abstractNumId w:val="52"/>
  </w:num>
  <w:num w:numId="27">
    <w:abstractNumId w:val="86"/>
  </w:num>
  <w:num w:numId="28">
    <w:abstractNumId w:val="70"/>
  </w:num>
  <w:num w:numId="29">
    <w:abstractNumId w:val="79"/>
  </w:num>
  <w:num w:numId="30">
    <w:abstractNumId w:val="57"/>
  </w:num>
  <w:num w:numId="31">
    <w:abstractNumId w:val="88"/>
  </w:num>
  <w:num w:numId="32">
    <w:abstractNumId w:val="16"/>
  </w:num>
  <w:num w:numId="3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
  </w:num>
  <w:num w:numId="36">
    <w:abstractNumId w:val="44"/>
  </w:num>
  <w:num w:numId="37">
    <w:abstractNumId w:val="50"/>
  </w:num>
  <w:num w:numId="38">
    <w:abstractNumId w:val="80"/>
  </w:num>
  <w:num w:numId="39">
    <w:abstractNumId w:val="48"/>
  </w:num>
  <w:num w:numId="40">
    <w:abstractNumId w:val="74"/>
  </w:num>
  <w:num w:numId="41">
    <w:abstractNumId w:val="56"/>
  </w:num>
  <w:num w:numId="42">
    <w:abstractNumId w:val="4"/>
  </w:num>
  <w:num w:numId="43">
    <w:abstractNumId w:val="59"/>
  </w:num>
  <w:num w:numId="44">
    <w:abstractNumId w:val="53"/>
  </w:num>
  <w:num w:numId="45">
    <w:abstractNumId w:val="62"/>
  </w:num>
  <w:num w:numId="46">
    <w:abstractNumId w:val="22"/>
  </w:num>
  <w:num w:numId="47">
    <w:abstractNumId w:val="69"/>
  </w:num>
  <w:num w:numId="48">
    <w:abstractNumId w:val="21"/>
  </w:num>
  <w:num w:numId="49">
    <w:abstractNumId w:val="64"/>
  </w:num>
  <w:num w:numId="50">
    <w:abstractNumId w:val="46"/>
  </w:num>
  <w:num w:numId="51">
    <w:abstractNumId w:val="61"/>
  </w:num>
  <w:num w:numId="52">
    <w:abstractNumId w:val="39"/>
  </w:num>
  <w:num w:numId="53">
    <w:abstractNumId w:val="49"/>
  </w:num>
  <w:num w:numId="54">
    <w:abstractNumId w:val="76"/>
  </w:num>
  <w:num w:numId="55">
    <w:abstractNumId w:val="1"/>
  </w:num>
  <w:num w:numId="56">
    <w:abstractNumId w:val="89"/>
  </w:num>
  <w:num w:numId="57">
    <w:abstractNumId w:val="77"/>
  </w:num>
  <w:num w:numId="58">
    <w:abstractNumId w:val="58"/>
  </w:num>
  <w:num w:numId="59">
    <w:abstractNumId w:val="26"/>
  </w:num>
  <w:num w:numId="60">
    <w:abstractNumId w:val="3"/>
  </w:num>
  <w:num w:numId="61">
    <w:abstractNumId w:val="6"/>
  </w:num>
  <w:num w:numId="62">
    <w:abstractNumId w:val="67"/>
  </w:num>
  <w:num w:numId="63">
    <w:abstractNumId w:val="60"/>
  </w:num>
  <w:num w:numId="64">
    <w:abstractNumId w:val="47"/>
  </w:num>
  <w:num w:numId="65">
    <w:abstractNumId w:val="40"/>
  </w:num>
  <w:num w:numId="66">
    <w:abstractNumId w:val="54"/>
  </w:num>
  <w:num w:numId="67">
    <w:abstractNumId w:val="24"/>
  </w:num>
  <w:num w:numId="68">
    <w:abstractNumId w:val="41"/>
  </w:num>
  <w:num w:numId="69">
    <w:abstractNumId w:val="68"/>
  </w:num>
  <w:num w:numId="70">
    <w:abstractNumId w:val="45"/>
  </w:num>
  <w:num w:numId="71">
    <w:abstractNumId w:val="66"/>
  </w:num>
  <w:num w:numId="72">
    <w:abstractNumId w:val="9"/>
  </w:num>
  <w:num w:numId="73">
    <w:abstractNumId w:val="51"/>
  </w:num>
  <w:num w:numId="74">
    <w:abstractNumId w:val="71"/>
  </w:num>
  <w:num w:numId="75">
    <w:abstractNumId w:val="36"/>
  </w:num>
  <w:num w:numId="76">
    <w:abstractNumId w:val="33"/>
  </w:num>
  <w:num w:numId="77">
    <w:abstractNumId w:val="23"/>
  </w:num>
  <w:num w:numId="78">
    <w:abstractNumId w:val="12"/>
  </w:num>
  <w:num w:numId="79">
    <w:abstractNumId w:val="87"/>
  </w:num>
  <w:num w:numId="80">
    <w:abstractNumId w:val="93"/>
  </w:num>
  <w:num w:numId="81">
    <w:abstractNumId w:val="84"/>
  </w:num>
  <w:num w:numId="82">
    <w:abstractNumId w:val="72"/>
  </w:num>
  <w:num w:numId="83">
    <w:abstractNumId w:val="42"/>
  </w:num>
  <w:num w:numId="84">
    <w:abstractNumId w:val="83"/>
  </w:num>
  <w:num w:numId="85">
    <w:abstractNumId w:val="8"/>
  </w:num>
  <w:num w:numId="86">
    <w:abstractNumId w:val="18"/>
  </w:num>
  <w:num w:numId="87">
    <w:abstractNumId w:val="0"/>
  </w:num>
  <w:num w:numId="88">
    <w:abstractNumId w:val="90"/>
  </w:num>
  <w:num w:numId="89">
    <w:abstractNumId w:val="29"/>
  </w:num>
  <w:num w:numId="90">
    <w:abstractNumId w:val="19"/>
  </w:num>
  <w:num w:numId="91">
    <w:abstractNumId w:val="91"/>
  </w:num>
  <w:num w:numId="92">
    <w:abstractNumId w:val="75"/>
  </w:num>
  <w:num w:numId="93">
    <w:abstractNumId w:val="13"/>
  </w:num>
  <w:num w:numId="94">
    <w:abstractNumId w:val="3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F3"/>
    <w:rsid w:val="000530BA"/>
    <w:rsid w:val="0022073D"/>
    <w:rsid w:val="003138B6"/>
    <w:rsid w:val="003F096B"/>
    <w:rsid w:val="003F47FE"/>
    <w:rsid w:val="0040567B"/>
    <w:rsid w:val="004410F3"/>
    <w:rsid w:val="00513588"/>
    <w:rsid w:val="005D2FA3"/>
    <w:rsid w:val="006252BD"/>
    <w:rsid w:val="006F4143"/>
    <w:rsid w:val="007E38C8"/>
    <w:rsid w:val="00896487"/>
    <w:rsid w:val="008C1700"/>
    <w:rsid w:val="00922A1F"/>
    <w:rsid w:val="00A361B3"/>
    <w:rsid w:val="00A64D27"/>
    <w:rsid w:val="00AC35A2"/>
    <w:rsid w:val="00AE0F78"/>
    <w:rsid w:val="00B43B9E"/>
    <w:rsid w:val="00C01D46"/>
    <w:rsid w:val="00C87ABC"/>
    <w:rsid w:val="00C966DA"/>
    <w:rsid w:val="00D43D01"/>
    <w:rsid w:val="00DC55C5"/>
    <w:rsid w:val="00E2524A"/>
    <w:rsid w:val="00F826F4"/>
    <w:rsid w:val="00F839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BA"/>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40567B"/>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40567B"/>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40567B"/>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922A1F"/>
    <w:rPr>
      <w:b/>
      <w:bCs/>
      <w:i/>
      <w:iCs/>
      <w:color w:val="FF0000"/>
    </w:rPr>
  </w:style>
  <w:style w:type="paragraph" w:styleId="a3">
    <w:name w:val="List Paragraph"/>
    <w:basedOn w:val="a"/>
    <w:uiPriority w:val="34"/>
    <w:qFormat/>
    <w:rsid w:val="00922A1F"/>
    <w:pPr>
      <w:ind w:left="720"/>
      <w:contextualSpacing/>
    </w:pPr>
  </w:style>
  <w:style w:type="character" w:customStyle="1" w:styleId="small">
    <w:name w:val="small"/>
    <w:rsid w:val="00922A1F"/>
    <w:rPr>
      <w:sz w:val="16"/>
      <w:szCs w:val="16"/>
    </w:rPr>
  </w:style>
  <w:style w:type="character" w:customStyle="1" w:styleId="10">
    <w:name w:val="Заголовок 1 Знак"/>
    <w:basedOn w:val="a0"/>
    <w:link w:val="1"/>
    <w:uiPriority w:val="9"/>
    <w:rsid w:val="0040567B"/>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4056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40567B"/>
    <w:rPr>
      <w:rFonts w:ascii="Arial" w:eastAsia="Times New Roman" w:hAnsi="Arial" w:cs="Arial"/>
      <w:b/>
      <w:bCs/>
      <w:sz w:val="32"/>
      <w:szCs w:val="32"/>
      <w:lang w:eastAsia="ru-RU"/>
    </w:rPr>
  </w:style>
  <w:style w:type="character" w:styleId="a4">
    <w:name w:val="Hyperlink"/>
    <w:uiPriority w:val="99"/>
    <w:unhideWhenUsed/>
    <w:rsid w:val="0040567B"/>
    <w:rPr>
      <w:color w:val="0000FF"/>
      <w:u w:val="single"/>
    </w:rPr>
  </w:style>
  <w:style w:type="paragraph" w:styleId="a5">
    <w:name w:val="Balloon Text"/>
    <w:basedOn w:val="a"/>
    <w:link w:val="a6"/>
    <w:uiPriority w:val="99"/>
    <w:unhideWhenUsed/>
    <w:rsid w:val="0040567B"/>
    <w:rPr>
      <w:rFonts w:ascii="Tahoma" w:hAnsi="Tahoma" w:cs="Tahoma"/>
      <w:sz w:val="16"/>
      <w:szCs w:val="16"/>
    </w:rPr>
  </w:style>
  <w:style w:type="character" w:customStyle="1" w:styleId="a6">
    <w:name w:val="Текст выноски Знак"/>
    <w:basedOn w:val="a0"/>
    <w:link w:val="a5"/>
    <w:uiPriority w:val="99"/>
    <w:rsid w:val="0040567B"/>
    <w:rPr>
      <w:rFonts w:ascii="Tahoma" w:eastAsia="Times New Roman" w:hAnsi="Tahoma" w:cs="Tahoma"/>
      <w:sz w:val="16"/>
      <w:szCs w:val="16"/>
      <w:lang w:eastAsia="ru-RU"/>
    </w:rPr>
  </w:style>
  <w:style w:type="paragraph" w:customStyle="1" w:styleId="header-listtarget">
    <w:name w:val="header-listtarget"/>
    <w:basedOn w:val="a"/>
    <w:rsid w:val="0040567B"/>
    <w:pPr>
      <w:shd w:val="clear" w:color="auto" w:fill="E66E5A"/>
      <w:spacing w:before="100" w:beforeAutospacing="1" w:after="100" w:afterAutospacing="1"/>
    </w:pPr>
    <w:rPr>
      <w:sz w:val="22"/>
      <w:szCs w:val="22"/>
    </w:rPr>
  </w:style>
  <w:style w:type="character" w:customStyle="1" w:styleId="lspace">
    <w:name w:val="lspace"/>
    <w:rsid w:val="0040567B"/>
    <w:rPr>
      <w:color w:val="FF9900"/>
    </w:rPr>
  </w:style>
  <w:style w:type="character" w:customStyle="1" w:styleId="enp">
    <w:name w:val="enp"/>
    <w:rsid w:val="0040567B"/>
    <w:rPr>
      <w:color w:val="3C7828"/>
    </w:rPr>
  </w:style>
  <w:style w:type="character" w:customStyle="1" w:styleId="kdkss">
    <w:name w:val="kdkss"/>
    <w:rsid w:val="0040567B"/>
    <w:rPr>
      <w:color w:val="BE780A"/>
    </w:rPr>
  </w:style>
  <w:style w:type="paragraph" w:styleId="a7">
    <w:name w:val="annotation text"/>
    <w:basedOn w:val="a"/>
    <w:link w:val="a8"/>
    <w:uiPriority w:val="99"/>
    <w:unhideWhenUsed/>
    <w:rsid w:val="0040567B"/>
    <w:rPr>
      <w:szCs w:val="20"/>
    </w:rPr>
  </w:style>
  <w:style w:type="character" w:customStyle="1" w:styleId="a8">
    <w:name w:val="Текст примечания Знак"/>
    <w:basedOn w:val="a0"/>
    <w:link w:val="a7"/>
    <w:uiPriority w:val="99"/>
    <w:rsid w:val="0040567B"/>
    <w:rPr>
      <w:rFonts w:ascii="Arial" w:eastAsia="Times New Roman" w:hAnsi="Arial" w:cs="Arial"/>
      <w:sz w:val="20"/>
      <w:szCs w:val="20"/>
      <w:lang w:eastAsia="ru-RU"/>
    </w:rPr>
  </w:style>
  <w:style w:type="character" w:styleId="a9">
    <w:name w:val="annotation reference"/>
    <w:uiPriority w:val="99"/>
    <w:semiHidden/>
    <w:unhideWhenUsed/>
    <w:rsid w:val="0040567B"/>
    <w:rPr>
      <w:sz w:val="16"/>
      <w:szCs w:val="16"/>
    </w:rPr>
  </w:style>
  <w:style w:type="paragraph" w:styleId="aa">
    <w:name w:val="Normal (Web)"/>
    <w:basedOn w:val="a"/>
    <w:uiPriority w:val="99"/>
    <w:unhideWhenUsed/>
    <w:rsid w:val="0040567B"/>
    <w:pPr>
      <w:spacing w:before="100" w:beforeAutospacing="1" w:after="100" w:afterAutospacing="1"/>
    </w:pPr>
    <w:rPr>
      <w:szCs w:val="20"/>
    </w:rPr>
  </w:style>
  <w:style w:type="paragraph" w:styleId="ab">
    <w:name w:val="annotation subject"/>
    <w:basedOn w:val="a7"/>
    <w:next w:val="a7"/>
    <w:link w:val="ac"/>
    <w:uiPriority w:val="99"/>
    <w:unhideWhenUsed/>
    <w:rsid w:val="0040567B"/>
    <w:rPr>
      <w:b/>
      <w:bCs/>
    </w:rPr>
  </w:style>
  <w:style w:type="character" w:customStyle="1" w:styleId="ac">
    <w:name w:val="Тема примечания Знак"/>
    <w:basedOn w:val="a8"/>
    <w:link w:val="ab"/>
    <w:uiPriority w:val="99"/>
    <w:rsid w:val="0040567B"/>
    <w:rPr>
      <w:rFonts w:ascii="Arial" w:eastAsia="Times New Roman" w:hAnsi="Arial" w:cs="Arial"/>
      <w:b/>
      <w:bCs/>
      <w:sz w:val="20"/>
      <w:szCs w:val="20"/>
      <w:lang w:eastAsia="ru-RU"/>
    </w:rPr>
  </w:style>
  <w:style w:type="paragraph" w:styleId="ad">
    <w:name w:val="header"/>
    <w:basedOn w:val="a"/>
    <w:link w:val="ae"/>
    <w:uiPriority w:val="99"/>
    <w:unhideWhenUsed/>
    <w:rsid w:val="0040567B"/>
    <w:pPr>
      <w:tabs>
        <w:tab w:val="center" w:pos="4677"/>
        <w:tab w:val="right" w:pos="9355"/>
      </w:tabs>
    </w:pPr>
  </w:style>
  <w:style w:type="character" w:customStyle="1" w:styleId="ae">
    <w:name w:val="Верхний колонтитул Знак"/>
    <w:basedOn w:val="a0"/>
    <w:link w:val="ad"/>
    <w:uiPriority w:val="99"/>
    <w:rsid w:val="0040567B"/>
    <w:rPr>
      <w:rFonts w:ascii="Arial" w:eastAsia="Times New Roman" w:hAnsi="Arial" w:cs="Arial"/>
      <w:sz w:val="20"/>
      <w:szCs w:val="24"/>
      <w:lang w:eastAsia="ru-RU"/>
    </w:rPr>
  </w:style>
  <w:style w:type="paragraph" w:styleId="af">
    <w:name w:val="footer"/>
    <w:basedOn w:val="a"/>
    <w:link w:val="af0"/>
    <w:uiPriority w:val="99"/>
    <w:unhideWhenUsed/>
    <w:rsid w:val="0040567B"/>
    <w:pPr>
      <w:tabs>
        <w:tab w:val="center" w:pos="4677"/>
        <w:tab w:val="right" w:pos="9355"/>
      </w:tabs>
    </w:pPr>
  </w:style>
  <w:style w:type="character" w:customStyle="1" w:styleId="af0">
    <w:name w:val="Нижний колонтитул Знак"/>
    <w:basedOn w:val="a0"/>
    <w:link w:val="af"/>
    <w:uiPriority w:val="99"/>
    <w:rsid w:val="0040567B"/>
    <w:rPr>
      <w:rFonts w:ascii="Arial" w:eastAsia="Times New Roman" w:hAnsi="Arial" w:cs="Arial"/>
      <w:sz w:val="20"/>
      <w:szCs w:val="24"/>
      <w:lang w:eastAsia="ru-RU"/>
    </w:rPr>
  </w:style>
  <w:style w:type="numbering" w:customStyle="1" w:styleId="11">
    <w:name w:val="Нет списка1"/>
    <w:next w:val="a2"/>
    <w:uiPriority w:val="99"/>
    <w:semiHidden/>
    <w:rsid w:val="0040567B"/>
  </w:style>
  <w:style w:type="paragraph" w:customStyle="1" w:styleId="21">
    <w:name w:val="Стиль2"/>
    <w:basedOn w:val="a"/>
    <w:link w:val="22"/>
    <w:qFormat/>
    <w:rsid w:val="0040567B"/>
    <w:pPr>
      <w:autoSpaceDE w:val="0"/>
      <w:autoSpaceDN w:val="0"/>
      <w:adjustRightInd w:val="0"/>
      <w:spacing w:line="276" w:lineRule="auto"/>
      <w:ind w:firstLine="540"/>
      <w:jc w:val="both"/>
    </w:pPr>
    <w:rPr>
      <w:rFonts w:ascii="Cambria" w:hAnsi="Cambria" w:cs="Times New Roman"/>
      <w:sz w:val="24"/>
    </w:rPr>
  </w:style>
  <w:style w:type="character" w:customStyle="1" w:styleId="22">
    <w:name w:val="Стиль2 Знак"/>
    <w:link w:val="21"/>
    <w:rsid w:val="0040567B"/>
    <w:rPr>
      <w:rFonts w:ascii="Cambria" w:eastAsia="Times New Roman" w:hAnsi="Cambria" w:cs="Times New Roman"/>
      <w:sz w:val="24"/>
      <w:szCs w:val="24"/>
      <w:lang w:eastAsia="ru-RU"/>
    </w:rPr>
  </w:style>
  <w:style w:type="paragraph" w:customStyle="1" w:styleId="ConsPlusNormal">
    <w:name w:val="ConsPlusNormal"/>
    <w:uiPriority w:val="99"/>
    <w:rsid w:val="004056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Subtitle"/>
    <w:basedOn w:val="a"/>
    <w:next w:val="a"/>
    <w:link w:val="af2"/>
    <w:qFormat/>
    <w:rsid w:val="0040567B"/>
    <w:pPr>
      <w:spacing w:after="60"/>
      <w:jc w:val="center"/>
      <w:outlineLvl w:val="1"/>
    </w:pPr>
    <w:rPr>
      <w:rFonts w:ascii="Cambria" w:hAnsi="Cambria" w:cs="Times New Roman"/>
      <w:b/>
      <w:sz w:val="28"/>
    </w:rPr>
  </w:style>
  <w:style w:type="character" w:customStyle="1" w:styleId="af2">
    <w:name w:val="Подзаголовок Знак"/>
    <w:basedOn w:val="a0"/>
    <w:link w:val="af1"/>
    <w:rsid w:val="0040567B"/>
    <w:rPr>
      <w:rFonts w:ascii="Cambria" w:eastAsia="Times New Roman" w:hAnsi="Cambria" w:cs="Times New Roman"/>
      <w:b/>
      <w:sz w:val="28"/>
      <w:szCs w:val="24"/>
    </w:rPr>
  </w:style>
  <w:style w:type="character" w:customStyle="1" w:styleId="af3">
    <w:name w:val="Основной текст_"/>
    <w:link w:val="9"/>
    <w:rsid w:val="0040567B"/>
    <w:rPr>
      <w:shd w:val="clear" w:color="auto" w:fill="FFFFFF"/>
    </w:rPr>
  </w:style>
  <w:style w:type="paragraph" w:customStyle="1" w:styleId="9">
    <w:name w:val="Основной текст9"/>
    <w:basedOn w:val="a"/>
    <w:link w:val="af3"/>
    <w:rsid w:val="0040567B"/>
    <w:pPr>
      <w:widowControl w:val="0"/>
      <w:shd w:val="clear" w:color="auto" w:fill="FFFFFF"/>
      <w:spacing w:line="413" w:lineRule="exact"/>
      <w:ind w:hanging="2040"/>
      <w:jc w:val="both"/>
    </w:pPr>
    <w:rPr>
      <w:rFonts w:asciiTheme="minorHAnsi" w:eastAsiaTheme="minorHAnsi" w:hAnsiTheme="minorHAnsi" w:cstheme="minorBidi"/>
      <w:sz w:val="22"/>
      <w:szCs w:val="22"/>
      <w:lang w:eastAsia="en-US"/>
    </w:rPr>
  </w:style>
  <w:style w:type="character" w:customStyle="1" w:styleId="31">
    <w:name w:val="Основной текст3"/>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
    <w:name w:val="Основной текст6"/>
    <w:rsid w:val="0040567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2">
    <w:name w:val="Стиль3"/>
    <w:basedOn w:val="21"/>
    <w:link w:val="33"/>
    <w:qFormat/>
    <w:rsid w:val="0040567B"/>
    <w:rPr>
      <w:rFonts w:ascii="Times New Roman" w:hAnsi="Times New Roman"/>
    </w:rPr>
  </w:style>
  <w:style w:type="character" w:customStyle="1" w:styleId="33">
    <w:name w:val="Стиль3 Знак"/>
    <w:link w:val="32"/>
    <w:rsid w:val="0040567B"/>
    <w:rPr>
      <w:rFonts w:ascii="Times New Roman" w:eastAsia="Times New Roman" w:hAnsi="Times New Roman" w:cs="Times New Roman"/>
      <w:sz w:val="24"/>
      <w:szCs w:val="24"/>
    </w:rPr>
  </w:style>
  <w:style w:type="paragraph" w:styleId="af4">
    <w:name w:val="footnote text"/>
    <w:basedOn w:val="a"/>
    <w:link w:val="af5"/>
    <w:rsid w:val="0040567B"/>
    <w:rPr>
      <w:rFonts w:ascii="Times New Roman" w:hAnsi="Times New Roman" w:cs="Times New Roman"/>
      <w:szCs w:val="20"/>
    </w:rPr>
  </w:style>
  <w:style w:type="character" w:customStyle="1" w:styleId="af5">
    <w:name w:val="Текст сноски Знак"/>
    <w:basedOn w:val="a0"/>
    <w:link w:val="af4"/>
    <w:rsid w:val="0040567B"/>
    <w:rPr>
      <w:rFonts w:ascii="Times New Roman" w:eastAsia="Times New Roman" w:hAnsi="Times New Roman" w:cs="Times New Roman"/>
      <w:sz w:val="20"/>
      <w:szCs w:val="20"/>
      <w:lang w:eastAsia="ru-RU"/>
    </w:rPr>
  </w:style>
  <w:style w:type="character" w:styleId="af6">
    <w:name w:val="footnote reference"/>
    <w:rsid w:val="0040567B"/>
    <w:rPr>
      <w:vertAlign w:val="superscript"/>
    </w:rPr>
  </w:style>
  <w:style w:type="paragraph" w:customStyle="1" w:styleId="ConsPlusNonformat">
    <w:name w:val="ConsPlusNonformat"/>
    <w:uiPriority w:val="99"/>
    <w:rsid w:val="004056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0567B"/>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12">
    <w:name w:val="Стиль1"/>
    <w:basedOn w:val="a"/>
    <w:link w:val="13"/>
    <w:uiPriority w:val="99"/>
    <w:rsid w:val="0040567B"/>
    <w:pPr>
      <w:widowControl w:val="0"/>
      <w:autoSpaceDE w:val="0"/>
      <w:autoSpaceDN w:val="0"/>
      <w:adjustRightInd w:val="0"/>
      <w:ind w:firstLine="708"/>
      <w:jc w:val="both"/>
    </w:pPr>
    <w:rPr>
      <w:rFonts w:ascii="Times New Roman" w:eastAsia="Calibri" w:hAnsi="Times New Roman" w:cs="Times New Roman"/>
      <w:sz w:val="24"/>
      <w:lang w:eastAsia="en-US"/>
    </w:rPr>
  </w:style>
  <w:style w:type="character" w:customStyle="1" w:styleId="13">
    <w:name w:val="Стиль1 Знак"/>
    <w:link w:val="12"/>
    <w:uiPriority w:val="99"/>
    <w:locked/>
    <w:rsid w:val="0040567B"/>
    <w:rPr>
      <w:rFonts w:ascii="Times New Roman" w:eastAsia="Calibri" w:hAnsi="Times New Roman" w:cs="Times New Roman"/>
      <w:sz w:val="24"/>
      <w:szCs w:val="24"/>
    </w:rPr>
  </w:style>
  <w:style w:type="paragraph" w:customStyle="1" w:styleId="af7">
    <w:name w:val="Знак Знак Знак Знак Знак Знак Знак"/>
    <w:basedOn w:val="a"/>
    <w:rsid w:val="0040567B"/>
    <w:pPr>
      <w:spacing w:before="100" w:beforeAutospacing="1" w:after="100" w:afterAutospacing="1"/>
    </w:pPr>
    <w:rPr>
      <w:rFonts w:ascii="Tahoma" w:hAnsi="Tahoma" w:cs="Times New Roman"/>
      <w:szCs w:val="20"/>
      <w:lang w:val="en-US" w:eastAsia="en-US"/>
    </w:rPr>
  </w:style>
  <w:style w:type="character" w:customStyle="1" w:styleId="HTML">
    <w:name w:val="Стандартный HTML Знак"/>
    <w:link w:val="HTML0"/>
    <w:uiPriority w:val="99"/>
    <w:rsid w:val="0040567B"/>
  </w:style>
  <w:style w:type="paragraph" w:styleId="HTML0">
    <w:name w:val="HTML Preformatted"/>
    <w:basedOn w:val="a"/>
    <w:link w:val="HTML"/>
    <w:uiPriority w:val="99"/>
    <w:unhideWhenUsed/>
    <w:rsid w:val="00405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2"/>
      <w:szCs w:val="22"/>
      <w:lang w:eastAsia="en-US"/>
    </w:rPr>
  </w:style>
  <w:style w:type="character" w:customStyle="1" w:styleId="HTML1">
    <w:name w:val="Стандартный HTML Знак1"/>
    <w:basedOn w:val="a0"/>
    <w:uiPriority w:val="99"/>
    <w:semiHidden/>
    <w:rsid w:val="0040567B"/>
    <w:rPr>
      <w:rFonts w:ascii="Consolas" w:eastAsia="Times New Roman" w:hAnsi="Consolas" w:cs="Consolas"/>
      <w:sz w:val="20"/>
      <w:szCs w:val="20"/>
      <w:lang w:eastAsia="ru-RU"/>
    </w:rPr>
  </w:style>
  <w:style w:type="paragraph" w:customStyle="1" w:styleId="s1">
    <w:name w:val="s_1"/>
    <w:basedOn w:val="a"/>
    <w:rsid w:val="0040567B"/>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6537C8278FE7A6B85E6B872B5CFBA1D583495E8F8E36E71FD41AA7FF9C23724E27CC13FE3FCC1Cw2QCH" TargetMode="External"/><Relationship Id="rId13" Type="http://schemas.openxmlformats.org/officeDocument/2006/relationships/hyperlink" Target="consultantplus://offline/ref=A70F900441D579CEEDBB577BC4B9E4CB7191414EC9664431B6D73040F28F04BD6298A3D65A6EC6D931q1H" TargetMode="External"/><Relationship Id="rId3" Type="http://schemas.openxmlformats.org/officeDocument/2006/relationships/styles" Target="styles.xml"/><Relationship Id="rId7" Type="http://schemas.openxmlformats.org/officeDocument/2006/relationships/hyperlink" Target="consultantplus://offline/ref=7D2173D2BFAF762DC9C81ABE6B51AB7C7604F1664ACE4A6BE0FBCB8DD21028DC5EBF0745B432774Bk1L5H" TargetMode="External"/><Relationship Id="rId12" Type="http://schemas.openxmlformats.org/officeDocument/2006/relationships/hyperlink" Target="consultantplus://offline/ref=EAE2A02D56646348ABA64661BB4B1597056CD93EA89117A64DCBCD84B841497C67A00756A8271FjFi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E2A02D56646348ABA64661BB4B1597066BD33BAC9D4AAC4592C186BF4E166B60E90B57A82710FDj3i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14B6F2A8679753A44AF0AEF571E74B2C3672DC0F377B0D6ED89CE7CBCCF2CA1E9D77E56D3471A17f8OFH" TargetMode="External"/><Relationship Id="rId4" Type="http://schemas.microsoft.com/office/2007/relationships/stylesWithEffects" Target="stylesWithEffects.xml"/><Relationship Id="rId9" Type="http://schemas.openxmlformats.org/officeDocument/2006/relationships/hyperlink" Target="consultantplus://offline/ref=034AE1E3CB06E4DDA3EC7E39B8661649D0BE6913BCC8F785F0D7589FE3303477E59BC6623BB7B712wCNE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9FB75-920B-4DE0-B5CE-0887FC08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71</Pages>
  <Words>27721</Words>
  <Characters>158014</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2019-12-26T09:59:00Z</cp:lastPrinted>
  <dcterms:created xsi:type="dcterms:W3CDTF">2021-12-09T11:56:00Z</dcterms:created>
  <dcterms:modified xsi:type="dcterms:W3CDTF">2023-04-15T04:32:00Z</dcterms:modified>
</cp:coreProperties>
</file>