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34" w:rsidRPr="00A81E34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КИПСКОГО СЕЛЬСКОГО ПОСЕЛЕНИЯ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34" w:rsidRPr="00A81E34" w:rsidRDefault="00DB3B86" w:rsidP="00A8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</w:t>
      </w:r>
      <w:bookmarkStart w:id="0" w:name="_GoBack"/>
      <w:bookmarkEnd w:id="0"/>
      <w:r w:rsidR="00A81E34" w:rsidRPr="00A81E34">
        <w:rPr>
          <w:rFonts w:ascii="Times New Roman" w:eastAsia="Times New Roman" w:hAnsi="Times New Roman" w:cs="Times New Roman"/>
          <w:sz w:val="28"/>
          <w:szCs w:val="28"/>
          <w:lang w:eastAsia="ru-RU"/>
        </w:rPr>
        <w:t>9 » апреля 2021г.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81E34" w:rsidRPr="00A8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A81E34" w:rsidRPr="00A81E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</w:t>
      </w: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отношении</w:t>
      </w:r>
      <w:proofErr w:type="gramEnd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планируется заключение </w:t>
      </w: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концессионного соглашения в 2021 году</w:t>
      </w: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E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1E34" w:rsidRPr="00A81E34" w:rsidRDefault="00A81E34" w:rsidP="00A81E34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</w:pPr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руководствуясь Уставом </w:t>
      </w:r>
      <w:proofErr w:type="spellStart"/>
      <w:r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>Кипского</w:t>
      </w:r>
      <w:proofErr w:type="spellEnd"/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>Тевризского</w:t>
      </w:r>
      <w:proofErr w:type="spellEnd"/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 xml:space="preserve"> муниципального района Омской области,  </w:t>
      </w:r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br/>
      </w:r>
    </w:p>
    <w:p w:rsidR="00A81E34" w:rsidRPr="00A81E34" w:rsidRDefault="00A81E34" w:rsidP="00A81E34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1E34" w:rsidRPr="00A81E34" w:rsidRDefault="00A81E34" w:rsidP="00A81E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A81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A81E34" w:rsidRPr="00A81E34" w:rsidRDefault="00A81E34" w:rsidP="00A81E34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1E34" w:rsidRDefault="00A81E34" w:rsidP="00A81E34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</w:pPr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>Утвердить перечень объектов, в отношении которых планируется заключение концессионного соглашения (Приложение 1).</w:t>
      </w:r>
    </w:p>
    <w:p w:rsidR="00A81E34" w:rsidRPr="00A81E34" w:rsidRDefault="00A81E34" w:rsidP="00A81E34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</w:pPr>
      <w:r w:rsidRPr="00A81E3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печатном средстве массовой информации « «Официальный бюллетень органов местного самоуправления </w:t>
      </w:r>
      <w:proofErr w:type="spellStart"/>
      <w:r w:rsidRPr="00A81E34">
        <w:rPr>
          <w:rFonts w:ascii="Times New Roman" w:eastAsia="Calibri" w:hAnsi="Times New Roman" w:cs="Times New Roman"/>
          <w:sz w:val="28"/>
          <w:szCs w:val="28"/>
        </w:rPr>
        <w:t>Кипского</w:t>
      </w:r>
      <w:proofErr w:type="spellEnd"/>
      <w:r w:rsidRPr="00A81E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81E34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A81E3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 и разместить на официальном сайте </w:t>
      </w:r>
      <w:proofErr w:type="spellStart"/>
      <w:r w:rsidRPr="00A81E34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A81E3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A81E34" w:rsidRPr="00A81E34" w:rsidRDefault="00A81E34" w:rsidP="00A81E34">
      <w:pPr>
        <w:pStyle w:val="a3"/>
        <w:numPr>
          <w:ilvl w:val="0"/>
          <w:numId w:val="2"/>
        </w:numPr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</w:pPr>
      <w:r w:rsidRPr="00A81E34"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  <w:t xml:space="preserve">Настоящее Постановление вступает в силу со дня его подписания. </w:t>
      </w:r>
    </w:p>
    <w:p w:rsidR="00A81E34" w:rsidRPr="00A81E34" w:rsidRDefault="00A81E34" w:rsidP="00A81E34">
      <w:pPr>
        <w:pStyle w:val="a3"/>
        <w:widowControl w:val="0"/>
        <w:suppressAutoHyphens/>
        <w:autoSpaceDE w:val="0"/>
        <w:spacing w:after="0" w:line="240" w:lineRule="auto"/>
        <w:ind w:left="927"/>
        <w:jc w:val="both"/>
        <w:rPr>
          <w:rFonts w:ascii="Times New Roman CYR" w:eastAsia="Arial" w:hAnsi="Times New Roman CYR" w:cs="Times New Roman CYR"/>
          <w:kern w:val="2"/>
          <w:sz w:val="28"/>
          <w:szCs w:val="28"/>
          <w:lang w:eastAsia="ar-SA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Кипского</w:t>
      </w:r>
      <w:proofErr w:type="spellEnd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81E34" w:rsidRPr="00A81E34" w:rsidRDefault="00A81E34" w:rsidP="00A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</w:t>
      </w:r>
      <w:proofErr w:type="spellEnd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FB63C4" w:rsidRDefault="00A81E34" w:rsidP="00A81E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Омской области                                                          Н.Ш. </w:t>
      </w:r>
      <w:proofErr w:type="spellStart"/>
      <w:r w:rsidRPr="00A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Минхаиров</w:t>
      </w:r>
      <w:proofErr w:type="spellEnd"/>
    </w:p>
    <w:p w:rsidR="00A81E34" w:rsidRDefault="00A81E34" w:rsidP="00A81E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34" w:rsidRDefault="00A81E34" w:rsidP="00A81E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34" w:rsidRPr="00A81E34" w:rsidRDefault="00A81E34" w:rsidP="00A81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81E3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</w:t>
      </w:r>
    </w:p>
    <w:p w:rsidR="00A81E34" w:rsidRPr="00A81E34" w:rsidRDefault="00A81E34" w:rsidP="00A81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81E3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Постановлению администрации</w:t>
      </w: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1E34" w:rsidRPr="00A81E34" w:rsidRDefault="00A81E34" w:rsidP="00A81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1E34" w:rsidRPr="00A81E34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81E34" w:rsidRPr="00A81E34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E34" w:rsidRPr="00A81E34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в отношении которых планируется</w:t>
      </w:r>
    </w:p>
    <w:p w:rsidR="00A81E34" w:rsidRPr="00A81E34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концессионных соглашений</w:t>
      </w:r>
    </w:p>
    <w:p w:rsidR="00A81E34" w:rsidRPr="00A81E34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34" w:rsidRPr="00A81E34" w:rsidRDefault="00A81E34" w:rsidP="00A81E34">
      <w:pPr>
        <w:tabs>
          <w:tab w:val="left" w:pos="3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3"/>
        <w:gridCol w:w="1605"/>
        <w:gridCol w:w="1101"/>
        <w:gridCol w:w="1134"/>
        <w:gridCol w:w="1276"/>
        <w:gridCol w:w="1276"/>
        <w:gridCol w:w="1701"/>
      </w:tblGrid>
      <w:tr w:rsidR="009752F0" w:rsidRPr="00A81E34" w:rsidTr="009752F0">
        <w:trPr>
          <w:trHeight w:val="15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</w:t>
            </w: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местонахождения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Параметры, характеризующие физ. </w:t>
            </w:r>
            <w:proofErr w:type="spellStart"/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св-ва</w:t>
            </w:r>
            <w:proofErr w:type="spellEnd"/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Индентификационный</w:t>
            </w:r>
            <w:proofErr w:type="spellEnd"/>
            <w:r w:rsidRPr="00A8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документо</w:t>
            </w:r>
            <w:proofErr w:type="gramStart"/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в-</w:t>
            </w:r>
            <w:proofErr w:type="gramEnd"/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основания возникновения права</w:t>
            </w:r>
          </w:p>
        </w:tc>
      </w:tr>
      <w:tr w:rsidR="009752F0" w:rsidRPr="00A81E34" w:rsidTr="009752F0">
        <w:trPr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9752F0" w:rsidRPr="00A81E34" w:rsidTr="009752F0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ул.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Кип, ул.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ул.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пер,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пер.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Кип, пер. Набережный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пер.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Береговой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ул.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1317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ул.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Омского областного Малого Совета народных депутатов №208 от </w:t>
            </w: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Кип, ул.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Кип, Хутор Дроздов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Кипо-Кулары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Кипо-Кулары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Кипо-Кулары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Сооружение дорожного транспорта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Азы, ул. </w:t>
            </w: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Поддол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Бродниково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Бродниково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</w:t>
            </w:r>
            <w:proofErr w:type="gram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 Кип до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Кипо-Кулары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Поддол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д. Азы до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Бродниково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</w:t>
            </w:r>
            <w:proofErr w:type="gram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 Кип до свалки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Кипо-Кулары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свалки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Поддол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свалки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д. Азы до свалки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Бродниково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свалки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Кип-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Бродниково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Кип-Азы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Кип-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</w:t>
            </w:r>
            <w:proofErr w:type="spellEnd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2539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  <w:tr w:rsidR="009752F0" w:rsidRPr="00A81E34" w:rsidTr="009752F0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Сооружение: Автомобильная дорога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Подъезд к д. </w:t>
            </w:r>
            <w:proofErr w:type="spellStart"/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Кипо-Кулары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52 255 819 ОП МП №32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F0" w:rsidRPr="00A81E34" w:rsidRDefault="009752F0" w:rsidP="00A81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E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Омского областного Малого Совета народных депутатов №208 от 29.10.1992г</w:t>
            </w:r>
          </w:p>
        </w:tc>
      </w:tr>
    </w:tbl>
    <w:p w:rsidR="00A81E34" w:rsidRDefault="00A81E34" w:rsidP="00A81E34"/>
    <w:sectPr w:rsidR="00A8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34" w:rsidRDefault="00A81E34" w:rsidP="00A81E34">
      <w:pPr>
        <w:spacing w:after="0" w:line="240" w:lineRule="auto"/>
      </w:pPr>
      <w:r>
        <w:separator/>
      </w:r>
    </w:p>
  </w:endnote>
  <w:endnote w:type="continuationSeparator" w:id="0">
    <w:p w:rsidR="00A81E34" w:rsidRDefault="00A81E34" w:rsidP="00A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34" w:rsidRDefault="00A81E34" w:rsidP="00A81E34">
      <w:pPr>
        <w:spacing w:after="0" w:line="240" w:lineRule="auto"/>
      </w:pPr>
      <w:r>
        <w:separator/>
      </w:r>
    </w:p>
  </w:footnote>
  <w:footnote w:type="continuationSeparator" w:id="0">
    <w:p w:rsidR="00A81E34" w:rsidRDefault="00A81E34" w:rsidP="00A8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64501"/>
    <w:multiLevelType w:val="hybridMultilevel"/>
    <w:tmpl w:val="40580098"/>
    <w:lvl w:ilvl="0" w:tplc="E5A4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1B"/>
    <w:rsid w:val="0082331B"/>
    <w:rsid w:val="009752F0"/>
    <w:rsid w:val="00A81E34"/>
    <w:rsid w:val="00DB3B86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E34"/>
  </w:style>
  <w:style w:type="paragraph" w:styleId="a6">
    <w:name w:val="footer"/>
    <w:basedOn w:val="a"/>
    <w:link w:val="a7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E34"/>
  </w:style>
  <w:style w:type="table" w:styleId="a8">
    <w:name w:val="Table Grid"/>
    <w:basedOn w:val="a1"/>
    <w:uiPriority w:val="59"/>
    <w:rsid w:val="00A81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E34"/>
  </w:style>
  <w:style w:type="paragraph" w:styleId="a6">
    <w:name w:val="footer"/>
    <w:basedOn w:val="a"/>
    <w:link w:val="a7"/>
    <w:uiPriority w:val="99"/>
    <w:unhideWhenUsed/>
    <w:rsid w:val="00A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E34"/>
  </w:style>
  <w:style w:type="table" w:styleId="a8">
    <w:name w:val="Table Grid"/>
    <w:basedOn w:val="a1"/>
    <w:uiPriority w:val="59"/>
    <w:rsid w:val="00A81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2021-04-19T11:42:00Z</dcterms:created>
  <dcterms:modified xsi:type="dcterms:W3CDTF">2023-04-15T04:13:00Z</dcterms:modified>
</cp:coreProperties>
</file>